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FORTIER PAUL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12/22/2003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86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8"/>
              </w:rPr>
              <w:t>2000 WATERS EDGE DRIVE, SUITE 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JOHNSON</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0000FF"/>
              </w:rPr>
              <w:t>TN</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8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6"/>
        <w:spacing w:after="0"/>
        <w:rPr>
          <w:sz w:val="20"/>
          <w:szCs w:val="20"/>
          <w:color w:val="auto"/>
        </w:rPr>
      </w:pPr>
      <w:r>
        <w:rPr>
          <w:rFonts w:ascii="Arial" w:cs="Arial" w:eastAsia="Arial" w:hAnsi="Arial"/>
          <w:sz w:val="18"/>
          <w:szCs w:val="18"/>
          <w:color w:val="0000FF"/>
        </w:rPr>
        <w:t>General Mgr. - Delta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jc w:val="right"/>
              <w:ind w:right="1006"/>
              <w:spacing w:after="0"/>
              <w:rPr>
                <w:sz w:val="20"/>
                <w:szCs w:val="20"/>
                <w:color w:val="auto"/>
              </w:rPr>
            </w:pPr>
            <w:r>
              <w:rPr>
                <w:rFonts w:ascii="Arial" w:cs="Arial" w:eastAsia="Arial" w:hAnsi="Arial"/>
                <w:sz w:val="14"/>
                <w:szCs w:val="14"/>
                <w:b w:val="1"/>
                <w:bCs w:val="1"/>
                <w:color w:val="auto"/>
                <w:w w:val="98"/>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4"/>
                <w:szCs w:val="14"/>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8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3"/>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8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16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jc w:val="right"/>
              <w:ind w:right="1726"/>
              <w:spacing w:after="0"/>
              <w:rPr>
                <w:sz w:val="20"/>
                <w:szCs w:val="20"/>
                <w:color w:val="auto"/>
              </w:rPr>
            </w:pPr>
            <w:r>
              <w:rPr>
                <w:rFonts w:ascii="Arial" w:cs="Arial" w:eastAsia="Arial" w:hAnsi="Arial"/>
                <w:sz w:val="18"/>
                <w:szCs w:val="18"/>
                <w:color w:val="0000FF"/>
                <w:w w:val="92"/>
              </w:rPr>
              <w:t>Employee Stock Option</w:t>
            </w:r>
          </w:p>
        </w:tc>
        <w:tc>
          <w:tcPr>
            <w:tcW w:w="880" w:type="dxa"/>
            <w:vAlign w:val="bottom"/>
          </w:tcPr>
          <w:p>
            <w:pPr>
              <w:ind w:left="140"/>
              <w:spacing w:after="0"/>
              <w:rPr>
                <w:sz w:val="20"/>
                <w:szCs w:val="20"/>
                <w:color w:val="auto"/>
              </w:rPr>
            </w:pPr>
            <w:r>
              <w:rPr>
                <w:rFonts w:ascii="Arial" w:cs="Arial" w:eastAsia="Arial" w:hAnsi="Arial"/>
                <w:sz w:val="14"/>
                <w:szCs w:val="14"/>
                <w:color w:val="0000FF"/>
              </w:rPr>
              <w:t>09/17/2002</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09/17/2011</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tcPr>
          <w:p>
            <w:pPr>
              <w:ind w:left="580"/>
              <w:spacing w:after="0"/>
              <w:rPr>
                <w:sz w:val="20"/>
                <w:szCs w:val="20"/>
                <w:color w:val="auto"/>
              </w:rPr>
            </w:pPr>
            <w:r>
              <w:rPr>
                <w:rFonts w:ascii="Arial" w:cs="Arial" w:eastAsia="Arial" w:hAnsi="Arial"/>
                <w:sz w:val="18"/>
                <w:szCs w:val="18"/>
                <w:color w:val="0000FF"/>
              </w:rPr>
              <w:t>30,000</w:t>
            </w:r>
          </w:p>
        </w:tc>
        <w:tc>
          <w:tcPr>
            <w:tcW w:w="620" w:type="dxa"/>
            <w:vAlign w:val="bottom"/>
            <w:gridSpan w:val="2"/>
          </w:tcPr>
          <w:p>
            <w:pPr>
              <w:ind w:left="280"/>
              <w:spacing w:after="0"/>
              <w:rPr>
                <w:sz w:val="20"/>
                <w:szCs w:val="20"/>
                <w:color w:val="auto"/>
              </w:rPr>
            </w:pPr>
            <w:r>
              <w:rPr>
                <w:rFonts w:ascii="Arial" w:cs="Arial" w:eastAsia="Arial" w:hAnsi="Arial"/>
                <w:sz w:val="18"/>
                <w:szCs w:val="18"/>
                <w:color w:val="0000FF"/>
                <w:w w:val="91"/>
              </w:rPr>
              <w:t>8.09</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jc w:val="right"/>
              <w:ind w:right="1726"/>
              <w:spacing w:after="0"/>
              <w:rPr>
                <w:sz w:val="20"/>
                <w:szCs w:val="20"/>
                <w:color w:val="auto"/>
              </w:rPr>
            </w:pPr>
            <w:r>
              <w:rPr>
                <w:rFonts w:ascii="Arial" w:cs="Arial" w:eastAsia="Arial" w:hAnsi="Arial"/>
                <w:sz w:val="14"/>
                <w:szCs w:val="14"/>
                <w:b w:val="1"/>
                <w:bCs w:val="1"/>
                <w:color w:val="auto"/>
                <w:w w:val="96"/>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3"/>
              </w:rPr>
              <w:t>/William C. Kelly, Jr./ by</w:t>
            </w:r>
          </w:p>
        </w:tc>
        <w:tc>
          <w:tcPr>
            <w:tcW w:w="260" w:type="dxa"/>
            <w:vAlign w:val="bottom"/>
          </w:tcPr>
          <w:p>
            <w:pPr>
              <w:spacing w:after="0"/>
              <w:rPr>
                <w:sz w:val="21"/>
                <w:szCs w:val="21"/>
                <w:color w:val="auto"/>
              </w:rPr>
            </w:pP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12/22/2003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720" w:type="dxa"/>
            <w:vAlign w:val="bottom"/>
            <w:gridSpan w:val="2"/>
            <w:vMerge w:val="restart"/>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20" w:type="dxa"/>
            <w:vAlign w:val="bottom"/>
            <w:tcBorders>
              <w:bottom w:val="single" w:sz="8" w:color="auto"/>
            </w:tcBorders>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8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99" w:firstLine="1053"/>
        <w:spacing w:after="0" w:line="27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William C. Kelly, Jr., and David L. Dyckman, signing singly, the undersigned's true and lawful attorney-in-fact to:</w:t>
      </w:r>
    </w:p>
    <w:p>
      <w:pPr>
        <w:spacing w:after="0" w:line="178" w:lineRule="exact"/>
        <w:rPr>
          <w:sz w:val="20"/>
          <w:szCs w:val="20"/>
          <w:color w:val="auto"/>
        </w:rPr>
      </w:pPr>
    </w:p>
    <w:p>
      <w:pPr>
        <w:jc w:val="both"/>
        <w:ind w:right="187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22nd day of December, 2003.</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Fortier/</w:t>
      </w:r>
    </w:p>
    <w:p>
      <w:pPr>
        <w:spacing w:after="0" w:line="238" w:lineRule="auto"/>
        <w:rPr>
          <w:sz w:val="20"/>
          <w:szCs w:val="20"/>
          <w:color w:val="auto"/>
        </w:rPr>
      </w:pPr>
      <w:r>
        <w:rPr>
          <w:rFonts w:ascii="Courier New" w:cs="Courier New" w:eastAsia="Courier New" w:hAnsi="Courier New"/>
          <w:sz w:val="18"/>
          <w:szCs w:val="18"/>
          <w:color w:val="auto"/>
        </w:rPr>
        <w:t>Print Name Paul Fortier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58406"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2019-12-16T09:50:52Z</dcterms:created>
  <dcterms:modified xsi:type="dcterms:W3CDTF">2019-12-16T09:50:52Z</dcterms:modified>
</cp:coreProperties>
</file>