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KELLY WILLIAM C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Adm.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06/11/2014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7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29,399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98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sales reported in this Form 4 were effected pursuant to a Rule 10b5-1 trading plan adopted by the reporting person on December 16, 2013.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2019-12-17T06:02:43Z</dcterms:created>
  <dcterms:modified xsi:type="dcterms:W3CDTF">2019-12-17T06:02:43Z</dcterms:modified>
</cp:coreProperties>
</file>