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480" w:hanging="370"/>
        <w:spacing w:after="0"/>
        <w:tabs>
          <w:tab w:leader="none" w:pos="4480" w:val="left"/>
        </w:tabs>
        <w:numPr>
          <w:ilvl w:val="0"/>
          <w:numId w:val="1"/>
        </w:numPr>
        <w:rPr>
          <w:rFonts w:ascii="Times New Roman" w:cs="Times New Roman" w:eastAsia="Times New Roman" w:hAnsi="Times New Roman"/>
          <w:sz w:val="22"/>
          <w:szCs w:val="22"/>
          <w:b w:val="1"/>
          <w:bCs w:val="1"/>
          <w:color w:val="0000FF"/>
        </w:rPr>
      </w:pPr>
      <w:r>
        <w:rPr>
          <w:rFonts w:ascii="Times New Roman" w:cs="Times New Roman" w:eastAsia="Times New Roman" w:hAnsi="Times New Roman"/>
          <w:sz w:val="22"/>
          <w:szCs w:val="22"/>
          <w:b w:val="1"/>
          <w:bCs w:val="1"/>
          <w:color w:val="0000FF"/>
        </w:rPr>
        <w:t>INC</w:t>
      </w:r>
    </w:p>
    <w:p>
      <w:pPr>
        <w:spacing w:after="0" w:line="233" w:lineRule="exact"/>
        <w:rPr>
          <w:rFonts w:ascii="Times New Roman" w:cs="Times New Roman" w:eastAsia="Times New Roman" w:hAnsi="Times New Roman"/>
          <w:sz w:val="22"/>
          <w:szCs w:val="22"/>
          <w:b w:val="1"/>
          <w:bCs w:val="1"/>
          <w:color w:val="0000FF"/>
        </w:rPr>
      </w:pPr>
    </w:p>
    <w:p>
      <w:pPr>
        <w:ind w:left="3720"/>
        <w:spacing w:after="0"/>
        <w:rPr>
          <w:rFonts w:ascii="Times New Roman" w:cs="Times New Roman" w:eastAsia="Times New Roman" w:hAnsi="Times New Roman"/>
          <w:sz w:val="22"/>
          <w:szCs w:val="22"/>
          <w:b w:val="1"/>
          <w:bCs w:val="1"/>
          <w:color w:val="0000FF"/>
        </w:rPr>
      </w:pPr>
      <w:r>
        <w:rPr>
          <w:rFonts w:ascii="Times New Roman" w:cs="Times New Roman" w:eastAsia="Times New Roman" w:hAnsi="Times New Roman"/>
          <w:sz w:val="22"/>
          <w:szCs w:val="22"/>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-238760</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629337106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PARADIGM CAPITAL MANAGEMENT INC/NY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6210 ARDREY KELL ROAD, CHARLOTTE, NEW YORK, 28277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Paradigm Capital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 Elk Street, Albany, NY 12207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New York S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629337106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1240" w:hanging="314"/>
        <w:spacing w:after="0"/>
        <w:tabs>
          <w:tab w:leader="none" w:pos="12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PARADIGM CAPITAL MANAGEMENT INC/NY</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Gregg A Miller</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CCO</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40"/>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8"/>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2026-02-12T14:34:05Z</dcterms:created>
  <dcterms:modified xsi:type="dcterms:W3CDTF">2026-02-12T14:34:05Z</dcterms:modified>
</cp:coreProperties>
</file>