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0000918541</w:t>
              </w:r>
            </w:hyperlink>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NN BALL &amp; ROLLER INC</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NN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NN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6210 ARDREY KELL ROAD</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980-264-4300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Bevis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Harold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6210 ARDREY KELL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President, Chief Executive Officer and 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Bohnert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Christopher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6210 ARDREY KELL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Senior Vice President and 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Harman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Jeri</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6210 ARDREY KELL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Non-Executive Chairman, 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Benvenuti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Raynard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6210 ARDREY KELL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Carroll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Christina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6210 ARDREY KELL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Faria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Joao</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6210 ARDREY KELL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Gautam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Rajeev</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6210 ARDREY KELL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Wilson, Jr.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6210 ARDREY KELL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French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Timothy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6210 ARDREY KELL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Senior Vice President and Chief Operating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Nixon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Gail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6210 ARDREY KELL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120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Senior Vice President and Chief Human Resources Officer</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2026-10-01</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Lake Street Capital Management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164447</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121 South 8th Street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Minneapolis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MINNESOTA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55402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831" w:type="dxa"/>
              <w:jc w:val="left"/>
              <w:tblInd w:w="-7" w:type="dxa"/>
              <w:tblLayout w:type="fixed"/>
              <w:tblCellMar>
                <w:top w:w="28" w:type="dxa"/>
                <w:left w:w="28" w:type="dxa"/>
                <w:bottom w:w="28" w:type="dxa"/>
                <w:right w:w="28" w:type="dxa"/>
              </w:tblCellMar>
            </w:tblPr>
            <w:tblGrid>
              <w:gridCol w:w="1831"/>
            </w:tblGrid>
            <w:tr>
              <w:trPr/>
              <w:tc>
                <w:tcPr>
                  <w:tcW w:w="183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r>
              <w:trPr/>
              <w:tc>
                <w:tcPr>
                  <w:tcW w:w="18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r>
            <w:tr>
              <w:trPr/>
              <w:tc>
                <w:tcPr>
                  <w:tcW w:w="18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w:t>
                  </w:r>
                </w:p>
              </w:tc>
            </w:tr>
            <w:tr>
              <w:trPr/>
              <w:tc>
                <w:tcPr>
                  <w:tcW w:w="18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MARYLAND</w:t>
                  </w:r>
                </w:p>
              </w:tc>
            </w:tr>
            <w:tr>
              <w:trPr/>
              <w:tc>
                <w:tcPr>
                  <w:tcW w:w="18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r>
              <w:trPr/>
              <w:tc>
                <w:tcPr>
                  <w:tcW w:w="18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VIRGINIA</w:t>
                  </w:r>
                </w:p>
              </w:tc>
            </w:tr>
            <w:tr>
              <w:trPr/>
              <w:tc>
                <w:tcPr>
                  <w:tcW w:w="18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53,130,000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53,130,000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949" w:type="dxa"/>
        <w:jc w:val="left"/>
        <w:tblInd w:w="0" w:type="dxa"/>
        <w:tblLayout w:type="fixed"/>
        <w:tblCellMar>
          <w:top w:w="28" w:type="dxa"/>
          <w:left w:w="28" w:type="dxa"/>
          <w:bottom w:w="28" w:type="dxa"/>
          <w:right w:w="28" w:type="dxa"/>
        </w:tblCellMar>
      </w:tblPr>
      <w:tblGrid>
        <w:gridCol w:w="3086"/>
        <w:gridCol w:w="126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3,322,924</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931"/>
        <w:gridCol w:w="1920"/>
        <w:gridCol w:w="1920"/>
        <w:gridCol w:w="4252"/>
        <w:gridCol w:w="1182"/>
      </w:tblGrid>
      <w:tr>
        <w:trPr>
          <w:tblHeader w:val="true"/>
        </w:trPr>
        <w:tc>
          <w:tcPr>
            <w:tcW w:w="93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92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2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425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18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9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NN INC</w:t>
            </w:r>
          </w:p>
        </w:tc>
        <w:tc>
          <w:tcPr>
            <w:tcW w:w="192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Christopher Bohnert</w:t>
            </w:r>
          </w:p>
        </w:tc>
        <w:tc>
          <w:tcPr>
            <w:tcW w:w="192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Christopher Bohnert</w:t>
            </w:r>
          </w:p>
        </w:tc>
        <w:tc>
          <w:tcPr>
            <w:tcW w:w="425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Senior Vice President and Chief Financial Officer</w:t>
            </w:r>
          </w:p>
        </w:tc>
        <w:tc>
          <w:tcPr>
            <w:tcW w:w="118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2026-10-14</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0918541"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numbering" Target="numbering.xm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1752</Words>
  <Characters>10035</Characters>
  <CharactersWithSpaces>11339</CharactersWithSpaces>
  <Paragraphs>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