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December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will present at the Noble Capital Markets 20th Annual Emerging Growth Equity Conference (the “Conference”) on December 3rd and 4th of 2024. The Company posted an investor presentation to its website, https://investors.nninc.com/, which will be presented at the Conference and is included as Exhibit 99.1 to this Current Report.</w:t>
      </w:r>
    </w:p>
    <w:p>
      <w:pPr>
        <w:spacing w:after="0" w:line="39"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 Presentation, dated December 3rd &amp; 4th, 2024</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December 2,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2024-12-02T16:25:14Z</dcterms:created>
  <dcterms:modified xsi:type="dcterms:W3CDTF">2024-12-02T16:25:14Z</dcterms:modified>
</cp:coreProperties>
</file>