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798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798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GENTRY FRANK T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Operations</w:t>
      </w:r>
    </w:p>
    <w:p>
      <w:pPr>
        <w:spacing w:after="0" w:line="5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59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35,281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12.65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12.75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12.7714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12.75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12.782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31,561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3,720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3,720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10/10/2001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10/10/2010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34,753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10/10/2001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10/10/2010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29,753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10/10/2001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10/10/2010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24,753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10/10/2001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10/10/2010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19,753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10/10/2001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10/10/2010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14,753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2019-12-16T15:59:50Z</dcterms:created>
  <dcterms:modified xsi:type="dcterms:W3CDTF">2019-12-16T15:59:50Z</dcterms:modified>
</cp:coreProperties>
</file>