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3711499.xml.htm"/>
      <w:bookmarkStart w:id="1" w:name="kswkform4_17437114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NIXON D. GAIL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VP, Human Resources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144,099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NN, Inc. (the "Issuer") withheld 7,000 shares from the Reporting Person to cover taxes relating to the vesting of 20,587 shares of restricted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Gedeon,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3507" TargetMode="External"/><Relationship Id="rId5" Type="http://schemas.openxmlformats.org/officeDocument/2006/relationships/hyperlink" Target="http://www.sec.gov/cgi-bin/browse-edgar?action=getcompany&amp;CIK=00009185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3175</Characters>
  <CharactersWithSpaces>3704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