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13d-101)</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__)*</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629305103</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Howard B. Adler, Esq.</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Gibson, Dunn &amp; Crutcher LLP</w:t>
      </w:r>
    </w:p>
    <w:p>
      <w:pPr>
        <w:ind w:left="2740"/>
        <w:spacing w:after="0" w:line="238" w:lineRule="auto"/>
        <w:rPr>
          <w:sz w:val="20"/>
          <w:szCs w:val="20"/>
          <w:color w:val="auto"/>
        </w:rPr>
      </w:pPr>
      <w:r>
        <w:rPr>
          <w:rFonts w:ascii="Courier New" w:cs="Courier New" w:eastAsia="Courier New" w:hAnsi="Courier New"/>
          <w:sz w:val="18"/>
          <w:szCs w:val="18"/>
          <w:color w:val="auto"/>
        </w:rPr>
        <w:t>1050 Connecticut Avenue, N.W.</w:t>
      </w:r>
    </w:p>
    <w:p>
      <w:pPr>
        <w:ind w:left="3060"/>
        <w:spacing w:after="0"/>
        <w:rPr>
          <w:sz w:val="20"/>
          <w:szCs w:val="20"/>
          <w:color w:val="auto"/>
        </w:rPr>
      </w:pPr>
      <w:r>
        <w:rPr>
          <w:rFonts w:ascii="Courier New" w:cs="Courier New" w:eastAsia="Courier New" w:hAnsi="Courier New"/>
          <w:sz w:val="18"/>
          <w:szCs w:val="18"/>
          <w:color w:val="auto"/>
        </w:rPr>
        <w:t>Washington, D.C. 20036</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955-8589</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5, 2001</w:t>
      </w:r>
    </w:p>
    <w:p>
      <w:pPr>
        <w:spacing w:after="0" w:line="3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[_].</w:t>
      </w:r>
    </w:p>
    <w:p>
      <w:pPr>
        <w:spacing w:after="0" w:line="82" w:lineRule="exact"/>
        <w:rPr>
          <w:sz w:val="24"/>
          <w:szCs w:val="24"/>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13d-7(b) for other parties to whom copies are to be sent.</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w:t>
      </w:r>
    </w:p>
    <w:p>
      <w:pPr>
        <w:spacing w:after="0" w:line="201" w:lineRule="exact"/>
        <w:rPr>
          <w:sz w:val="24"/>
          <w:szCs w:val="24"/>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2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8"/>
              </w:rPr>
              <w:t>------------------------</w:t>
            </w:r>
          </w:p>
        </w:tc>
        <w:tc>
          <w:tcPr>
            <w:tcW w:w="1680" w:type="dxa"/>
            <w:vAlign w:val="bottom"/>
          </w:tcPr>
          <w:p>
            <w:pPr>
              <w:spacing w:after="0"/>
              <w:rPr>
                <w:sz w:val="24"/>
                <w:szCs w:val="24"/>
                <w:color w:val="auto"/>
              </w:rPr>
            </w:pPr>
          </w:p>
        </w:tc>
        <w:tc>
          <w:tcPr>
            <w:tcW w:w="35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CUSIP No. 6239305103</w:t>
            </w:r>
          </w:p>
        </w:tc>
        <w:tc>
          <w:tcPr>
            <w:tcW w:w="1680" w:type="dxa"/>
            <w:vAlign w:val="bottom"/>
          </w:tcPr>
          <w:p>
            <w:pPr>
              <w:ind w:left="680"/>
              <w:spacing w:after="0"/>
              <w:rPr>
                <w:sz w:val="20"/>
                <w:szCs w:val="20"/>
                <w:color w:val="auto"/>
              </w:rPr>
            </w:pPr>
            <w:r>
              <w:rPr>
                <w:rFonts w:ascii="Courier New" w:cs="Courier New" w:eastAsia="Courier New" w:hAnsi="Courier New"/>
                <w:sz w:val="18"/>
                <w:szCs w:val="18"/>
                <w:color w:val="auto"/>
              </w:rPr>
              <w:t>13D</w:t>
            </w: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Page  2</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9"/>
              </w:rPr>
              <w:t>of  15  Pages</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w w:val="98"/>
              </w:rPr>
              <w:t>------------------------</w:t>
            </w:r>
          </w:p>
        </w:tc>
        <w:tc>
          <w:tcPr>
            <w:tcW w:w="16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35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PERSONS</w:t>
      </w:r>
    </w:p>
    <w:p>
      <w:pPr>
        <w:ind w:left="640" w:right="3359" w:hanging="527"/>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1I.R.S. IDENTIFICATION NOS. OF ABOVE PERSONS (ENTITIES ONLY) Richard Ennen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171"/>
        </w:trPr>
        <w:tc>
          <w:tcPr>
            <w:tcW w:w="3360" w:type="dxa"/>
            <w:vAlign w:val="bottom"/>
          </w:tcPr>
          <w:p>
            <w:pPr>
              <w:jc w:val="right"/>
              <w:ind w:right="3172"/>
              <w:spacing w:after="0" w:line="171"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171"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86"/>
              </w:rPr>
              <w:t>[_]</w:t>
            </w:r>
          </w:p>
        </w:tc>
      </w:tr>
      <w:tr>
        <w:trPr>
          <w:trHeight w:val="235"/>
        </w:trPr>
        <w:tc>
          <w:tcPr>
            <w:tcW w:w="3360" w:type="dxa"/>
            <w:vAlign w:val="bottom"/>
          </w:tcPr>
          <w:p>
            <w:pPr>
              <w:spacing w:after="0"/>
              <w:rPr>
                <w:sz w:val="20"/>
                <w:szCs w:val="20"/>
                <w:color w:val="auto"/>
              </w:rPr>
            </w:pP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spacing w:after="0" w:line="169" w:lineRule="exact"/>
        <w:rPr>
          <w:sz w:val="20"/>
          <w:szCs w:val="20"/>
          <w:color w:val="auto"/>
        </w:rPr>
      </w:pPr>
    </w:p>
    <w:p>
      <w:pPr>
        <w:ind w:left="640" w:hanging="527"/>
        <w:spacing w:after="0"/>
        <w:tabs>
          <w:tab w:leader="none" w:pos="6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PF</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w:t>
      </w:r>
    </w:p>
    <w:p>
      <w:pPr>
        <w:ind w:left="640"/>
        <w:spacing w:after="0"/>
        <w:tabs>
          <w:tab w:leader="none" w:pos="7040" w:val="left"/>
        </w:tabs>
        <w:rPr>
          <w:sz w:val="20"/>
          <w:szCs w:val="20"/>
          <w:color w:val="auto"/>
        </w:rPr>
      </w:pPr>
      <w:r>
        <w:rPr>
          <w:rFonts w:ascii="Courier New" w:cs="Courier New" w:eastAsia="Courier New" w:hAnsi="Courier New"/>
          <w:sz w:val="18"/>
          <w:szCs w:val="18"/>
          <w:color w:val="auto"/>
        </w:rPr>
        <w:t>TO ITEM 2(d) or 2(e)</w:t>
      </w:r>
      <w:r>
        <w:rPr>
          <w:sz w:val="20"/>
          <w:szCs w:val="20"/>
          <w:color w:val="auto"/>
        </w:rPr>
        <w:tab/>
      </w:r>
      <w:r>
        <w:rPr>
          <w:rFonts w:ascii="Courier New" w:cs="Courier New" w:eastAsia="Courier New" w:hAnsi="Courier New"/>
          <w:sz w:val="16"/>
          <w:szCs w:val="16"/>
          <w:color w:val="auto"/>
        </w:rPr>
        <w:t>[_]</w:t>
      </w:r>
    </w:p>
    <w:p>
      <w:pPr>
        <w:ind w:left="120"/>
        <w:spacing w:after="0" w:line="238" w:lineRule="auto"/>
        <w:rPr>
          <w:sz w:val="20"/>
          <w:szCs w:val="20"/>
          <w:color w:val="auto"/>
        </w:rPr>
      </w:pPr>
      <w:r>
        <w:rPr>
          <w:rFonts w:ascii="Courier New" w:cs="Courier New" w:eastAsia="Courier New" w:hAnsi="Courier New"/>
          <w:sz w:val="18"/>
          <w:szCs w:val="18"/>
          <w:color w:val="auto"/>
        </w:rPr>
        <w:t>5</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640" w:hanging="527"/>
        <w:spacing w:after="0"/>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171"/>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420"/>
              <w:spacing w:after="0" w:line="171"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2,788,868</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70"/>
              </w:rPr>
              <w:t>-----------------------------------------------------------</w:t>
            </w:r>
            <w:r>
              <w:rPr>
                <w:rFonts w:ascii="Courier New" w:cs="Courier New" w:eastAsia="Courier New" w:hAnsi="Courier New"/>
                <w:sz w:val="35"/>
                <w:szCs w:val="35"/>
                <w:color w:val="auto"/>
                <w:w w:val="70"/>
                <w:vertAlign w:val="subscript"/>
              </w:rPr>
              <w:t>SHAREDVOTINGPOWER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2,788,868</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73"/>
              </w:rPr>
              <w:t>-----------------------------------------------------------</w:t>
            </w:r>
            <w:r>
              <w:rPr>
                <w:rFonts w:ascii="Courier New" w:cs="Courier New" w:eastAsia="Courier New" w:hAnsi="Courier New"/>
                <w:sz w:val="32"/>
                <w:szCs w:val="32"/>
                <w:color w:val="auto"/>
                <w:w w:val="73"/>
                <w:vertAlign w:val="subscript"/>
              </w:rPr>
              <w:t>SHAREDDISPOSITIVEPOWER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480" w:type="dxa"/>
            <w:vAlign w:val="bottom"/>
            <w:vMerge w:val="continue"/>
          </w:tcPr>
          <w:p>
            <w:pPr>
              <w:spacing w:after="0"/>
              <w:rPr>
                <w:sz w:val="20"/>
                <w:szCs w:val="20"/>
                <w:color w:val="auto"/>
              </w:rPr>
            </w:pPr>
          </w:p>
        </w:tc>
        <w:tc>
          <w:tcPr>
            <w:tcW w:w="6420" w:type="dxa"/>
            <w:vAlign w:val="bottom"/>
          </w:tcPr>
          <w:p>
            <w:pPr>
              <w:ind w:left="420"/>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bl>
    <w:p>
      <w:pPr>
        <w:ind w:left="2740"/>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8"/>
          <w:szCs w:val="18"/>
          <w:color w:val="auto"/>
        </w:rPr>
        <w:t>2,788,868</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w:t>
      </w:r>
    </w:p>
    <w:p>
      <w:pPr>
        <w:ind w:left="640"/>
        <w:spacing w:after="0"/>
        <w:tabs>
          <w:tab w:leader="none" w:pos="71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38" w:lineRule="auto"/>
        <w:rPr>
          <w:sz w:val="20"/>
          <w:szCs w:val="20"/>
          <w:color w:val="auto"/>
        </w:rPr>
      </w:pPr>
      <w:r>
        <w:rPr>
          <w:rFonts w:ascii="Courier New" w:cs="Courier New" w:eastAsia="Courier New" w:hAnsi="Courier New"/>
          <w:sz w:val="18"/>
          <w:szCs w:val="18"/>
          <w:color w:val="auto"/>
        </w:rPr>
        <w:t>13</w:t>
      </w:r>
    </w:p>
    <w:p>
      <w:pPr>
        <w:ind w:left="640"/>
        <w:spacing w:after="0"/>
        <w:rPr>
          <w:sz w:val="20"/>
          <w:szCs w:val="20"/>
          <w:color w:val="auto"/>
        </w:rPr>
      </w:pPr>
      <w:r>
        <w:rPr>
          <w:rFonts w:ascii="Courier New" w:cs="Courier New" w:eastAsia="Courier New" w:hAnsi="Courier New"/>
          <w:sz w:val="18"/>
          <w:szCs w:val="18"/>
          <w:color w:val="auto"/>
        </w:rPr>
        <w:t>18.2%</w:t>
      </w: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14</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8"/>
              </w:rPr>
              <w:t>------------------------</w:t>
            </w:r>
          </w:p>
        </w:tc>
        <w:tc>
          <w:tcPr>
            <w:tcW w:w="1680" w:type="dxa"/>
            <w:vAlign w:val="bottom"/>
          </w:tcPr>
          <w:p>
            <w:pPr>
              <w:spacing w:after="0"/>
              <w:rPr>
                <w:sz w:val="24"/>
                <w:szCs w:val="24"/>
                <w:color w:val="auto"/>
              </w:rPr>
            </w:pPr>
          </w:p>
        </w:tc>
        <w:tc>
          <w:tcPr>
            <w:tcW w:w="35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CUSIP NO. 6239305103</w:t>
            </w:r>
          </w:p>
        </w:tc>
        <w:tc>
          <w:tcPr>
            <w:tcW w:w="1680" w:type="dxa"/>
            <w:vAlign w:val="bottom"/>
          </w:tcPr>
          <w:p>
            <w:pPr>
              <w:ind w:left="680"/>
              <w:spacing w:after="0"/>
              <w:rPr>
                <w:sz w:val="20"/>
                <w:szCs w:val="20"/>
                <w:color w:val="auto"/>
              </w:rPr>
            </w:pPr>
            <w:r>
              <w:rPr>
                <w:rFonts w:ascii="Courier New" w:cs="Courier New" w:eastAsia="Courier New" w:hAnsi="Courier New"/>
                <w:sz w:val="18"/>
                <w:szCs w:val="18"/>
                <w:color w:val="auto"/>
              </w:rPr>
              <w:t>13D</w:t>
            </w: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Page  3</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9"/>
              </w:rPr>
              <w:t>of  15  Pages</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w w:val="98"/>
              </w:rPr>
              <w:t>------------------------</w:t>
            </w:r>
          </w:p>
        </w:tc>
        <w:tc>
          <w:tcPr>
            <w:tcW w:w="16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35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REPORTING PERSONS</w:t>
      </w:r>
    </w:p>
    <w:p>
      <w:pPr>
        <w:ind w:left="640" w:right="3259" w:hanging="527"/>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1I.R.S. IDENTIFICATION NOS. OF ABOVE PERSONS (ENTITIES ONLY). Monica C. Ennen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171"/>
        </w:trPr>
        <w:tc>
          <w:tcPr>
            <w:tcW w:w="3360" w:type="dxa"/>
            <w:vAlign w:val="bottom"/>
          </w:tcPr>
          <w:p>
            <w:pPr>
              <w:jc w:val="right"/>
              <w:ind w:right="3172"/>
              <w:spacing w:after="0" w:line="170"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170"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w w:val="86"/>
              </w:rPr>
              <w:t>[_]</w:t>
            </w:r>
          </w:p>
        </w:tc>
      </w:tr>
      <w:tr>
        <w:trPr>
          <w:trHeight w:val="235"/>
        </w:trPr>
        <w:tc>
          <w:tcPr>
            <w:tcW w:w="3360" w:type="dxa"/>
            <w:vAlign w:val="bottom"/>
          </w:tcPr>
          <w:p>
            <w:pPr>
              <w:spacing w:after="0"/>
              <w:rPr>
                <w:sz w:val="20"/>
                <w:szCs w:val="20"/>
                <w:color w:val="auto"/>
              </w:rPr>
            </w:pP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bl>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spacing w:after="0" w:line="169" w:lineRule="exact"/>
        <w:rPr>
          <w:sz w:val="20"/>
          <w:szCs w:val="20"/>
          <w:color w:val="auto"/>
        </w:rPr>
      </w:pPr>
    </w:p>
    <w:p>
      <w:pPr>
        <w:ind w:left="640" w:hanging="527"/>
        <w:spacing w:after="0"/>
        <w:tabs>
          <w:tab w:leader="none" w:pos="6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w:t>
      </w:r>
    </w:p>
    <w:p>
      <w:pPr>
        <w:ind w:left="640"/>
        <w:spacing w:after="0"/>
        <w:tabs>
          <w:tab w:leader="none" w:pos="7040" w:val="left"/>
        </w:tabs>
        <w:rPr>
          <w:sz w:val="20"/>
          <w:szCs w:val="20"/>
          <w:color w:val="auto"/>
        </w:rPr>
      </w:pPr>
      <w:r>
        <w:rPr>
          <w:rFonts w:ascii="Courier New" w:cs="Courier New" w:eastAsia="Courier New" w:hAnsi="Courier New"/>
          <w:sz w:val="18"/>
          <w:szCs w:val="18"/>
          <w:color w:val="auto"/>
        </w:rPr>
        <w:t>TO ITEM 2(d) or 2(e)</w:t>
      </w:r>
      <w:r>
        <w:rPr>
          <w:sz w:val="20"/>
          <w:szCs w:val="20"/>
          <w:color w:val="auto"/>
        </w:rPr>
        <w:tab/>
      </w:r>
      <w:r>
        <w:rPr>
          <w:rFonts w:ascii="Courier New" w:cs="Courier New" w:eastAsia="Courier New" w:hAnsi="Courier New"/>
          <w:sz w:val="16"/>
          <w:szCs w:val="16"/>
          <w:color w:val="auto"/>
        </w:rPr>
        <w:t>[_]</w:t>
      </w:r>
    </w:p>
    <w:p>
      <w:pPr>
        <w:ind w:left="120"/>
        <w:spacing w:after="0" w:line="238" w:lineRule="auto"/>
        <w:rPr>
          <w:sz w:val="20"/>
          <w:szCs w:val="20"/>
          <w:color w:val="auto"/>
        </w:rPr>
      </w:pPr>
      <w:r>
        <w:rPr>
          <w:rFonts w:ascii="Courier New" w:cs="Courier New" w:eastAsia="Courier New" w:hAnsi="Courier New"/>
          <w:sz w:val="18"/>
          <w:szCs w:val="18"/>
          <w:color w:val="auto"/>
        </w:rPr>
        <w:t>5</w:t>
      </w: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640" w:hanging="527"/>
        <w:spacing w:after="0"/>
        <w:tabs>
          <w:tab w:leader="none" w:pos="6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SOLE VOTING POWER</w:t>
      </w:r>
    </w:p>
    <w:p>
      <w:pPr>
        <w:ind w:left="2220"/>
        <w:spacing w:after="0" w:line="238" w:lineRule="auto"/>
        <w:rPr>
          <w:sz w:val="20"/>
          <w:szCs w:val="20"/>
          <w:color w:val="auto"/>
        </w:rPr>
      </w:pPr>
      <w:r>
        <w:rPr>
          <w:rFonts w:ascii="Courier New" w:cs="Courier New" w:eastAsia="Courier New" w:hAnsi="Courier New"/>
          <w:sz w:val="18"/>
          <w:szCs w:val="18"/>
          <w:color w:val="auto"/>
        </w:rPr>
        <w:t>7</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133,000</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8</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133,000</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rPr>
          <w:sz w:val="20"/>
          <w:szCs w:val="20"/>
          <w:color w:val="auto"/>
        </w:rPr>
      </w:pPr>
      <w:r>
        <w:rPr>
          <w:rFonts w:ascii="Courier New" w:cs="Courier New" w:eastAsia="Courier New" w:hAnsi="Courier New"/>
          <w:sz w:val="18"/>
          <w:szCs w:val="18"/>
          <w:color w:val="auto"/>
        </w:rPr>
        <w:t>SHARED DISPOSITIVE POWER</w:t>
      </w:r>
    </w:p>
    <w:p>
      <w:pPr>
        <w:ind w:left="740"/>
        <w:spacing w:after="0" w:line="238" w:lineRule="auto"/>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10</w:t>
      </w:r>
    </w:p>
    <w:p>
      <w:pPr>
        <w:ind w:left="2740"/>
        <w:spacing w:after="0"/>
        <w:rPr>
          <w:sz w:val="20"/>
          <w:szCs w:val="20"/>
          <w:color w:val="auto"/>
        </w:rPr>
      </w:pPr>
      <w:r>
        <w:rPr>
          <w:rFonts w:ascii="Courier New" w:cs="Courier New" w:eastAsia="Courier New" w:hAnsi="Courier New"/>
          <w:sz w:val="18"/>
          <w:szCs w:val="18"/>
          <w:color w:val="auto"/>
        </w:rPr>
        <w:t>0</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8" w:lineRule="auto"/>
        <w:rPr>
          <w:sz w:val="20"/>
          <w:szCs w:val="20"/>
          <w:color w:val="auto"/>
        </w:rPr>
      </w:pPr>
      <w:r>
        <w:rPr>
          <w:rFonts w:ascii="Courier New" w:cs="Courier New" w:eastAsia="Courier New" w:hAnsi="Courier New"/>
          <w:sz w:val="18"/>
          <w:szCs w:val="18"/>
          <w:color w:val="auto"/>
        </w:rPr>
        <w:t>133,000</w:t>
      </w: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w:t>
      </w:r>
    </w:p>
    <w:p>
      <w:pPr>
        <w:ind w:left="640"/>
        <w:spacing w:after="0"/>
        <w:tabs>
          <w:tab w:leader="none" w:pos="71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12</w:t>
      </w: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8" w:lineRule="auto"/>
        <w:rPr>
          <w:sz w:val="20"/>
          <w:szCs w:val="20"/>
          <w:color w:val="auto"/>
        </w:rPr>
      </w:pPr>
      <w:r>
        <w:rPr>
          <w:rFonts w:ascii="Courier New" w:cs="Courier New" w:eastAsia="Courier New" w:hAnsi="Courier New"/>
          <w:sz w:val="18"/>
          <w:szCs w:val="18"/>
          <w:color w:val="auto"/>
        </w:rPr>
        <w:t>0.9%</w:t>
      </w: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14</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629305103</w:t>
            </w:r>
          </w:p>
        </w:tc>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13D</w:t>
            </w: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Page  4</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9"/>
              </w:rPr>
              <w:t>of  15  Pages</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33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PERSONS</w:t>
      </w:r>
    </w:p>
    <w:p>
      <w:pPr>
        <w:ind w:left="640" w:right="3359" w:hanging="527"/>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1I.R.S. IDENTIFICATION NOS. OF ABOVE PERSONS (ENTITIES ONLY) Deborah E. Bagierek</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171"/>
        </w:trPr>
        <w:tc>
          <w:tcPr>
            <w:tcW w:w="3360" w:type="dxa"/>
            <w:vAlign w:val="bottom"/>
          </w:tcPr>
          <w:p>
            <w:pPr>
              <w:jc w:val="right"/>
              <w:ind w:right="3172"/>
              <w:spacing w:after="0" w:line="171"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171"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86"/>
              </w:rPr>
              <w:t>[_]</w:t>
            </w:r>
          </w:p>
        </w:tc>
      </w:tr>
      <w:tr>
        <w:trPr>
          <w:trHeight w:val="235"/>
        </w:trPr>
        <w:tc>
          <w:tcPr>
            <w:tcW w:w="3360" w:type="dxa"/>
            <w:vAlign w:val="bottom"/>
          </w:tcPr>
          <w:p>
            <w:pPr>
              <w:spacing w:after="0"/>
              <w:rPr>
                <w:sz w:val="20"/>
                <w:szCs w:val="20"/>
                <w:color w:val="auto"/>
              </w:rPr>
            </w:pP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bl>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SOURCE OF FUNDS*</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ind w:left="640"/>
        <w:spacing w:after="0"/>
        <w:rPr>
          <w:sz w:val="20"/>
          <w:szCs w:val="20"/>
          <w:color w:val="auto"/>
        </w:rPr>
      </w:pPr>
      <w:r>
        <w:rPr>
          <w:rFonts w:ascii="Courier New" w:cs="Courier New" w:eastAsia="Courier New" w:hAnsi="Courier New"/>
          <w:sz w:val="18"/>
          <w:szCs w:val="18"/>
          <w:color w:val="auto"/>
        </w:rPr>
        <w:t>OO</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w:t>
      </w:r>
    </w:p>
    <w:p>
      <w:pPr>
        <w:ind w:left="640"/>
        <w:spacing w:after="0"/>
        <w:tabs>
          <w:tab w:leader="none" w:pos="716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[_]</w:t>
      </w:r>
    </w:p>
    <w:p>
      <w:pPr>
        <w:ind w:left="120"/>
        <w:spacing w:after="0" w:line="238" w:lineRule="auto"/>
        <w:rPr>
          <w:sz w:val="20"/>
          <w:szCs w:val="20"/>
          <w:color w:val="auto"/>
        </w:rPr>
      </w:pPr>
      <w:r>
        <w:rPr>
          <w:rFonts w:ascii="Courier New" w:cs="Courier New" w:eastAsia="Courier New" w:hAnsi="Courier New"/>
          <w:sz w:val="18"/>
          <w:szCs w:val="18"/>
          <w:color w:val="auto"/>
        </w:rPr>
        <w:t>5</w:t>
      </w: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8" w:lineRule="auto"/>
        <w:rPr>
          <w:sz w:val="20"/>
          <w:szCs w:val="20"/>
          <w:color w:val="auto"/>
        </w:rPr>
      </w:pPr>
      <w:r>
        <w:rPr>
          <w:rFonts w:ascii="Courier New" w:cs="Courier New" w:eastAsia="Courier New" w:hAnsi="Courier New"/>
          <w:sz w:val="18"/>
          <w:szCs w:val="18"/>
          <w:color w:val="auto"/>
        </w:rPr>
        <w:t>United States</w:t>
      </w: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171"/>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420"/>
              <w:spacing w:after="0" w:line="171"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96,869</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70"/>
              </w:rPr>
              <w:t>-----------------------------------------------------------</w:t>
            </w:r>
            <w:r>
              <w:rPr>
                <w:rFonts w:ascii="Courier New" w:cs="Courier New" w:eastAsia="Courier New" w:hAnsi="Courier New"/>
                <w:sz w:val="35"/>
                <w:szCs w:val="35"/>
                <w:color w:val="auto"/>
                <w:w w:val="70"/>
                <w:vertAlign w:val="subscript"/>
              </w:rPr>
              <w:t>SHAREDVOTINGPOWER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96,869</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73"/>
              </w:rPr>
              <w:t>-----------------------------------------------------------</w:t>
            </w:r>
            <w:r>
              <w:rPr>
                <w:rFonts w:ascii="Courier New" w:cs="Courier New" w:eastAsia="Courier New" w:hAnsi="Courier New"/>
                <w:sz w:val="32"/>
                <w:szCs w:val="32"/>
                <w:color w:val="auto"/>
                <w:w w:val="73"/>
                <w:vertAlign w:val="subscript"/>
              </w:rPr>
              <w:t>SHAREDDISPOSITIVEPOWER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480" w:type="dxa"/>
            <w:vAlign w:val="bottom"/>
            <w:vMerge w:val="continue"/>
          </w:tcPr>
          <w:p>
            <w:pPr>
              <w:spacing w:after="0"/>
              <w:rPr>
                <w:sz w:val="20"/>
                <w:szCs w:val="20"/>
                <w:color w:val="auto"/>
              </w:rPr>
            </w:pPr>
          </w:p>
        </w:tc>
        <w:tc>
          <w:tcPr>
            <w:tcW w:w="6420" w:type="dxa"/>
            <w:vAlign w:val="bottom"/>
          </w:tcPr>
          <w:p>
            <w:pPr>
              <w:ind w:left="420"/>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bl>
    <w:p>
      <w:pPr>
        <w:ind w:left="2740"/>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8"/>
          <w:szCs w:val="18"/>
          <w:color w:val="auto"/>
        </w:rPr>
        <w:t>96,869</w:t>
      </w: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 SHARES*</w:t>
      </w:r>
    </w:p>
    <w:p>
      <w:pPr>
        <w:spacing w:after="0"/>
        <w:rPr>
          <w:sz w:val="20"/>
          <w:szCs w:val="20"/>
          <w:color w:val="auto"/>
        </w:rPr>
      </w:pPr>
      <w:r>
        <w:rPr>
          <w:rFonts w:ascii="Courier New" w:cs="Courier New" w:eastAsia="Courier New" w:hAnsi="Courier New"/>
          <w:sz w:val="18"/>
          <w:szCs w:val="18"/>
          <w:color w:val="auto"/>
        </w:rPr>
        <w:t>12</w:t>
      </w:r>
    </w:p>
    <w:p>
      <w:pPr>
        <w:ind w:left="7180"/>
        <w:spacing w:after="0" w:line="238" w:lineRule="auto"/>
        <w:rPr>
          <w:sz w:val="20"/>
          <w:szCs w:val="20"/>
          <w:color w:val="auto"/>
        </w:rPr>
      </w:pP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38" w:lineRule="auto"/>
        <w:rPr>
          <w:sz w:val="20"/>
          <w:szCs w:val="20"/>
          <w:color w:val="auto"/>
        </w:rPr>
      </w:pPr>
      <w:r>
        <w:rPr>
          <w:rFonts w:ascii="Courier New" w:cs="Courier New" w:eastAsia="Courier New" w:hAnsi="Courier New"/>
          <w:sz w:val="18"/>
          <w:szCs w:val="18"/>
          <w:color w:val="auto"/>
        </w:rPr>
        <w:t>13</w:t>
      </w:r>
    </w:p>
    <w:p>
      <w:pPr>
        <w:ind w:left="640"/>
        <w:spacing w:after="0"/>
        <w:rPr>
          <w:sz w:val="20"/>
          <w:szCs w:val="20"/>
          <w:color w:val="auto"/>
        </w:rPr>
      </w:pPr>
      <w:r>
        <w:rPr>
          <w:rFonts w:ascii="Courier New" w:cs="Courier New" w:eastAsia="Courier New" w:hAnsi="Courier New"/>
          <w:sz w:val="18"/>
          <w:szCs w:val="18"/>
          <w:color w:val="auto"/>
        </w:rPr>
        <w:t>0.6%</w:t>
      </w: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14</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629305103</w:t>
            </w:r>
          </w:p>
        </w:tc>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13D</w:t>
            </w: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Page  5</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9"/>
              </w:rPr>
              <w:t>of  15  Pages</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33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PERSONS</w:t>
      </w:r>
    </w:p>
    <w:p>
      <w:pPr>
        <w:ind w:left="640" w:right="3359" w:hanging="527"/>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1I.R.S. IDENTIFICATION NOS. OF ABOVE PERSONS (ENTITIES ONLY) Gerald Bagierek</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171"/>
        </w:trPr>
        <w:tc>
          <w:tcPr>
            <w:tcW w:w="3360" w:type="dxa"/>
            <w:vAlign w:val="bottom"/>
          </w:tcPr>
          <w:p>
            <w:pPr>
              <w:jc w:val="right"/>
              <w:ind w:right="3172"/>
              <w:spacing w:after="0" w:line="171"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171"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86"/>
              </w:rPr>
              <w:t>[_]</w:t>
            </w:r>
          </w:p>
        </w:tc>
      </w:tr>
      <w:tr>
        <w:trPr>
          <w:trHeight w:val="235"/>
        </w:trPr>
        <w:tc>
          <w:tcPr>
            <w:tcW w:w="3360" w:type="dxa"/>
            <w:vAlign w:val="bottom"/>
          </w:tcPr>
          <w:p>
            <w:pPr>
              <w:spacing w:after="0"/>
              <w:rPr>
                <w:sz w:val="20"/>
                <w:szCs w:val="20"/>
                <w:color w:val="auto"/>
              </w:rPr>
            </w:pP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8" w:lineRule="auto"/>
        <w:rPr>
          <w:sz w:val="20"/>
          <w:szCs w:val="20"/>
          <w:color w:val="auto"/>
        </w:rPr>
      </w:pPr>
      <w:r>
        <w:rPr>
          <w:rFonts w:ascii="Courier New" w:cs="Courier New" w:eastAsia="Courier New" w:hAnsi="Courier New"/>
          <w:sz w:val="18"/>
          <w:szCs w:val="18"/>
          <w:color w:val="auto"/>
        </w:rPr>
        <w:t>OO</w:t>
      </w: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w:t>
      </w:r>
    </w:p>
    <w:p>
      <w:pPr>
        <w:ind w:left="640"/>
        <w:spacing w:after="0"/>
        <w:tabs>
          <w:tab w:leader="none" w:pos="716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[_]</w:t>
      </w:r>
    </w:p>
    <w:p>
      <w:pPr>
        <w:ind w:left="120"/>
        <w:spacing w:after="0" w:line="238" w:lineRule="auto"/>
        <w:rPr>
          <w:sz w:val="20"/>
          <w:szCs w:val="20"/>
          <w:color w:val="auto"/>
        </w:rPr>
      </w:pPr>
      <w:r>
        <w:rPr>
          <w:rFonts w:ascii="Courier New" w:cs="Courier New" w:eastAsia="Courier New" w:hAnsi="Courier New"/>
          <w:sz w:val="18"/>
          <w:szCs w:val="18"/>
          <w:color w:val="auto"/>
        </w:rPr>
        <w:t>5</w:t>
      </w: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8" w:lineRule="auto"/>
        <w:rPr>
          <w:sz w:val="20"/>
          <w:szCs w:val="20"/>
          <w:color w:val="auto"/>
        </w:rPr>
      </w:pPr>
      <w:r>
        <w:rPr>
          <w:rFonts w:ascii="Courier New" w:cs="Courier New" w:eastAsia="Courier New" w:hAnsi="Courier New"/>
          <w:sz w:val="18"/>
          <w:szCs w:val="18"/>
          <w:color w:val="auto"/>
        </w:rPr>
        <w:t>United States</w:t>
      </w:r>
    </w:p>
    <w:p>
      <w:pPr>
        <w:spacing w:after="0"/>
        <w:rPr>
          <w:sz w:val="20"/>
          <w:szCs w:val="20"/>
          <w:color w:val="auto"/>
        </w:rPr>
      </w:pPr>
      <w:r>
        <w:rPr>
          <w:rFonts w:ascii="Courier New" w:cs="Courier New" w:eastAsia="Courier New" w:hAnsi="Courier New"/>
          <w:sz w:val="16"/>
          <w:szCs w:val="16"/>
          <w:color w:val="auto"/>
        </w:rPr>
        <w:t>- ------------------------------------------------------------------------------</w:t>
      </w:r>
    </w:p>
    <w:tbl>
      <w:tblPr>
        <w:tblLayout w:type="fixed"/>
        <w:tblInd w:w="32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6420" w:type="dxa"/>
            <w:vAlign w:val="bottom"/>
          </w:tcPr>
          <w:p>
            <w:pPr>
              <w:ind w:left="94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1,500</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70"/>
              </w:rPr>
              <w:t>-----------------------------------------------------------</w:t>
            </w:r>
            <w:r>
              <w:rPr>
                <w:rFonts w:ascii="Courier New" w:cs="Courier New" w:eastAsia="Courier New" w:hAnsi="Courier New"/>
                <w:sz w:val="35"/>
                <w:szCs w:val="35"/>
                <w:color w:val="auto"/>
                <w:w w:val="70"/>
                <w:vertAlign w:val="subscript"/>
              </w:rPr>
              <w:t>SHAREDVOTINGPOWER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1,500</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73"/>
              </w:rPr>
              <w:t>-----------------------------------------------------------</w:t>
            </w:r>
            <w:r>
              <w:rPr>
                <w:rFonts w:ascii="Courier New" w:cs="Courier New" w:eastAsia="Courier New" w:hAnsi="Courier New"/>
                <w:sz w:val="32"/>
                <w:szCs w:val="32"/>
                <w:color w:val="auto"/>
                <w:w w:val="73"/>
                <w:vertAlign w:val="subscript"/>
              </w:rPr>
              <w:t>SHAREDDISPOSITIVEPOWER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8" w:lineRule="auto"/>
        <w:rPr>
          <w:sz w:val="20"/>
          <w:szCs w:val="20"/>
          <w:color w:val="auto"/>
        </w:rPr>
      </w:pPr>
      <w:r>
        <w:rPr>
          <w:rFonts w:ascii="Courier New" w:cs="Courier New" w:eastAsia="Courier New" w:hAnsi="Courier New"/>
          <w:sz w:val="18"/>
          <w:szCs w:val="18"/>
          <w:color w:val="auto"/>
        </w:rPr>
        <w:t>1,500</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sz w:val="20"/>
          <w:szCs w:val="20"/>
          <w:color w:val="auto"/>
        </w:rPr>
      </w:pPr>
      <w:r>
        <w:rPr>
          <w:rFonts w:ascii="Courier New" w:cs="Courier New" w:eastAsia="Courier New" w:hAnsi="Courier New"/>
          <w:sz w:val="18"/>
          <w:szCs w:val="18"/>
          <w:color w:val="auto"/>
        </w:rPr>
        <w:t>12</w:t>
      </w:r>
    </w:p>
    <w:p>
      <w:pPr>
        <w:ind w:left="7180"/>
        <w:spacing w:after="0"/>
        <w:rPr>
          <w:sz w:val="20"/>
          <w:szCs w:val="20"/>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8" w:lineRule="auto"/>
        <w:rPr>
          <w:sz w:val="20"/>
          <w:szCs w:val="20"/>
          <w:color w:val="auto"/>
        </w:rPr>
      </w:pPr>
      <w:r>
        <w:rPr>
          <w:rFonts w:ascii="Courier New" w:cs="Courier New" w:eastAsia="Courier New" w:hAnsi="Courier New"/>
          <w:sz w:val="18"/>
          <w:szCs w:val="18"/>
          <w:color w:val="auto"/>
        </w:rPr>
        <w:t>0.0%</w:t>
      </w: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14</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629305103</w:t>
            </w:r>
          </w:p>
        </w:tc>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13D</w:t>
            </w: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Page  6</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9"/>
              </w:rPr>
              <w:t>of  15  Pages</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33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PERSONS</w:t>
      </w:r>
    </w:p>
    <w:p>
      <w:pPr>
        <w:ind w:left="640" w:right="3359" w:hanging="527"/>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1I.R.S. IDENTIFICATION NOS. OF ABOVE PERSONS (ENTITIES ONLY) Michael D. Huff</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171"/>
        </w:trPr>
        <w:tc>
          <w:tcPr>
            <w:tcW w:w="3360" w:type="dxa"/>
            <w:vAlign w:val="bottom"/>
          </w:tcPr>
          <w:p>
            <w:pPr>
              <w:jc w:val="right"/>
              <w:ind w:right="3172"/>
              <w:spacing w:after="0" w:line="171"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171"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86"/>
              </w:rPr>
              <w:t>[_]</w:t>
            </w:r>
          </w:p>
        </w:tc>
      </w:tr>
      <w:tr>
        <w:trPr>
          <w:trHeight w:val="235"/>
        </w:trPr>
        <w:tc>
          <w:tcPr>
            <w:tcW w:w="3360" w:type="dxa"/>
            <w:vAlign w:val="bottom"/>
          </w:tcPr>
          <w:p>
            <w:pPr>
              <w:spacing w:after="0"/>
              <w:rPr>
                <w:sz w:val="20"/>
                <w:szCs w:val="20"/>
                <w:color w:val="auto"/>
              </w:rPr>
            </w:pP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bl>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SOURCE OF FUNDS*</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ind w:left="640"/>
        <w:spacing w:after="0"/>
        <w:rPr>
          <w:sz w:val="20"/>
          <w:szCs w:val="20"/>
          <w:color w:val="auto"/>
        </w:rPr>
      </w:pPr>
      <w:r>
        <w:rPr>
          <w:rFonts w:ascii="Courier New" w:cs="Courier New" w:eastAsia="Courier New" w:hAnsi="Courier New"/>
          <w:sz w:val="18"/>
          <w:szCs w:val="18"/>
          <w:color w:val="auto"/>
        </w:rPr>
        <w:t>PF</w:t>
      </w: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w:t>
      </w:r>
    </w:p>
    <w:p>
      <w:pPr>
        <w:ind w:left="640"/>
        <w:spacing w:after="0"/>
        <w:tabs>
          <w:tab w:leader="none" w:pos="716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[_]</w:t>
      </w:r>
    </w:p>
    <w:p>
      <w:pPr>
        <w:ind w:left="120"/>
        <w:spacing w:after="0" w:line="238" w:lineRule="auto"/>
        <w:rPr>
          <w:sz w:val="20"/>
          <w:szCs w:val="20"/>
          <w:color w:val="auto"/>
        </w:rPr>
      </w:pPr>
      <w:r>
        <w:rPr>
          <w:rFonts w:ascii="Courier New" w:cs="Courier New" w:eastAsia="Courier New" w:hAnsi="Courier New"/>
          <w:sz w:val="18"/>
          <w:szCs w:val="18"/>
          <w:color w:val="auto"/>
        </w:rPr>
        <w:t>5</w:t>
      </w: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8" w:lineRule="auto"/>
        <w:rPr>
          <w:sz w:val="20"/>
          <w:szCs w:val="20"/>
          <w:color w:val="auto"/>
        </w:rPr>
      </w:pPr>
      <w:r>
        <w:rPr>
          <w:rFonts w:ascii="Courier New" w:cs="Courier New" w:eastAsia="Courier New" w:hAnsi="Courier New"/>
          <w:sz w:val="18"/>
          <w:szCs w:val="18"/>
          <w:color w:val="auto"/>
        </w:rPr>
        <w:t>United States</w:t>
      </w: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7</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425,227</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8</w:t>
      </w:r>
    </w:p>
    <w:p>
      <w:pPr>
        <w:ind w:left="540"/>
        <w:spacing w:after="0" w:line="238" w:lineRule="auto"/>
        <w:tabs>
          <w:tab w:leader="none" w:pos="272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0</w:t>
      </w:r>
    </w:p>
    <w:p>
      <w:pPr>
        <w:ind w:left="200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7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220"/>
        <w:spacing w:after="0"/>
        <w:rPr>
          <w:sz w:val="20"/>
          <w:szCs w:val="20"/>
          <w:color w:val="auto"/>
        </w:rPr>
      </w:pPr>
      <w:r>
        <w:rPr>
          <w:rFonts w:ascii="Courier New" w:cs="Courier New" w:eastAsia="Courier New" w:hAnsi="Courier New"/>
          <w:sz w:val="18"/>
          <w:szCs w:val="18"/>
          <w:color w:val="auto"/>
        </w:rPr>
        <w:t>9</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425,227</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10</w:t>
      </w:r>
    </w:p>
    <w:p>
      <w:pPr>
        <w:ind w:left="2740"/>
        <w:spacing w:after="0" w:line="238" w:lineRule="auto"/>
        <w:rPr>
          <w:sz w:val="20"/>
          <w:szCs w:val="20"/>
          <w:color w:val="auto"/>
        </w:rPr>
      </w:pPr>
      <w:r>
        <w:rPr>
          <w:rFonts w:ascii="Courier New" w:cs="Courier New" w:eastAsia="Courier New" w:hAnsi="Courier New"/>
          <w:sz w:val="18"/>
          <w:szCs w:val="18"/>
          <w:color w:val="auto"/>
        </w:rPr>
        <w:t>0</w:t>
      </w: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6"/>
          <w:szCs w:val="16"/>
          <w:color w:val="auto"/>
        </w:rPr>
        <w:t>425,227 (includes 11,000 shares issuable upon exercise of vested options)</w:t>
      </w:r>
    </w:p>
    <w:p>
      <w:pPr>
        <w:spacing w:after="0" w:line="21"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 SHARES*</w:t>
      </w:r>
    </w:p>
    <w:p>
      <w:pPr>
        <w:spacing w:after="0"/>
        <w:rPr>
          <w:sz w:val="20"/>
          <w:szCs w:val="20"/>
          <w:color w:val="auto"/>
        </w:rPr>
      </w:pPr>
      <w:r>
        <w:rPr>
          <w:rFonts w:ascii="Courier New" w:cs="Courier New" w:eastAsia="Courier New" w:hAnsi="Courier New"/>
          <w:sz w:val="18"/>
          <w:szCs w:val="18"/>
          <w:color w:val="auto"/>
        </w:rPr>
        <w:t>12</w:t>
      </w:r>
    </w:p>
    <w:p>
      <w:pPr>
        <w:ind w:left="7180"/>
        <w:spacing w:after="0" w:line="238" w:lineRule="auto"/>
        <w:rPr>
          <w:sz w:val="20"/>
          <w:szCs w:val="20"/>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8" w:lineRule="auto"/>
        <w:rPr>
          <w:sz w:val="20"/>
          <w:szCs w:val="20"/>
          <w:color w:val="auto"/>
        </w:rPr>
      </w:pPr>
      <w:r>
        <w:rPr>
          <w:rFonts w:ascii="Courier New" w:cs="Courier New" w:eastAsia="Courier New" w:hAnsi="Courier New"/>
          <w:sz w:val="18"/>
          <w:szCs w:val="18"/>
          <w:color w:val="auto"/>
        </w:rPr>
        <w:t>2.8%</w:t>
      </w: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14</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629305103</w:t>
            </w:r>
          </w:p>
        </w:tc>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13D</w:t>
            </w: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Page  7</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9"/>
              </w:rPr>
              <w:t>of  15  Pages</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33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PERSONS</w:t>
      </w:r>
    </w:p>
    <w:p>
      <w:pPr>
        <w:ind w:left="640" w:right="3359" w:hanging="527"/>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1I.R.S. IDENTIFICATION NOS. OF ABOVE PERSONS (ENTITIES ONLY) Janet M. Huff</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171"/>
        </w:trPr>
        <w:tc>
          <w:tcPr>
            <w:tcW w:w="3360" w:type="dxa"/>
            <w:vAlign w:val="bottom"/>
          </w:tcPr>
          <w:p>
            <w:pPr>
              <w:jc w:val="right"/>
              <w:ind w:right="3172"/>
              <w:spacing w:after="0" w:line="171"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171"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86"/>
              </w:rPr>
              <w:t>[_]</w:t>
            </w:r>
          </w:p>
        </w:tc>
      </w:tr>
      <w:tr>
        <w:trPr>
          <w:trHeight w:val="235"/>
        </w:trPr>
        <w:tc>
          <w:tcPr>
            <w:tcW w:w="3360" w:type="dxa"/>
            <w:vAlign w:val="bottom"/>
          </w:tcPr>
          <w:p>
            <w:pPr>
              <w:spacing w:after="0"/>
              <w:rPr>
                <w:sz w:val="20"/>
                <w:szCs w:val="20"/>
                <w:color w:val="auto"/>
              </w:rPr>
            </w:pP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8" w:lineRule="auto"/>
        <w:rPr>
          <w:sz w:val="20"/>
          <w:szCs w:val="20"/>
          <w:color w:val="auto"/>
        </w:rPr>
      </w:pPr>
      <w:r>
        <w:rPr>
          <w:rFonts w:ascii="Courier New" w:cs="Courier New" w:eastAsia="Courier New" w:hAnsi="Courier New"/>
          <w:sz w:val="18"/>
          <w:szCs w:val="18"/>
          <w:color w:val="auto"/>
        </w:rPr>
        <w:t>OO</w:t>
      </w: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w:t>
      </w:r>
    </w:p>
    <w:p>
      <w:pPr>
        <w:ind w:left="640"/>
        <w:spacing w:after="0"/>
        <w:tabs>
          <w:tab w:leader="none" w:pos="716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[_]</w:t>
      </w:r>
    </w:p>
    <w:p>
      <w:pPr>
        <w:ind w:left="120"/>
        <w:spacing w:after="0" w:line="238" w:lineRule="auto"/>
        <w:rPr>
          <w:sz w:val="20"/>
          <w:szCs w:val="20"/>
          <w:color w:val="auto"/>
        </w:rPr>
      </w:pPr>
      <w:r>
        <w:rPr>
          <w:rFonts w:ascii="Courier New" w:cs="Courier New" w:eastAsia="Courier New" w:hAnsi="Courier New"/>
          <w:sz w:val="18"/>
          <w:szCs w:val="18"/>
          <w:color w:val="auto"/>
        </w:rPr>
        <w:t>5</w:t>
      </w: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8" w:lineRule="auto"/>
        <w:rPr>
          <w:sz w:val="20"/>
          <w:szCs w:val="20"/>
          <w:color w:val="auto"/>
        </w:rPr>
      </w:pPr>
      <w:r>
        <w:rPr>
          <w:rFonts w:ascii="Courier New" w:cs="Courier New" w:eastAsia="Courier New" w:hAnsi="Courier New"/>
          <w:sz w:val="18"/>
          <w:szCs w:val="18"/>
          <w:color w:val="auto"/>
        </w:rPr>
        <w:t>United States</w:t>
      </w:r>
    </w:p>
    <w:p>
      <w:pPr>
        <w:spacing w:after="0"/>
        <w:rPr>
          <w:sz w:val="20"/>
          <w:szCs w:val="20"/>
          <w:color w:val="auto"/>
        </w:rPr>
      </w:pPr>
      <w:r>
        <w:rPr>
          <w:rFonts w:ascii="Courier New" w:cs="Courier New" w:eastAsia="Courier New" w:hAnsi="Courier New"/>
          <w:sz w:val="16"/>
          <w:szCs w:val="16"/>
          <w:color w:val="auto"/>
        </w:rPr>
        <w:t>- ------------------------------------------------------------------------------</w:t>
      </w:r>
    </w:p>
    <w:tbl>
      <w:tblPr>
        <w:tblLayout w:type="fixed"/>
        <w:tblInd w:w="32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6420" w:type="dxa"/>
            <w:vAlign w:val="bottom"/>
          </w:tcPr>
          <w:p>
            <w:pPr>
              <w:ind w:left="94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225,000</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70"/>
              </w:rPr>
              <w:t>-----------------------------------------------------------</w:t>
            </w:r>
            <w:r>
              <w:rPr>
                <w:rFonts w:ascii="Courier New" w:cs="Courier New" w:eastAsia="Courier New" w:hAnsi="Courier New"/>
                <w:sz w:val="35"/>
                <w:szCs w:val="35"/>
                <w:color w:val="auto"/>
                <w:w w:val="70"/>
                <w:vertAlign w:val="subscript"/>
              </w:rPr>
              <w:t>SHAREDVOTINGPOWER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225,000</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73"/>
              </w:rPr>
              <w:t>-----------------------------------------------------------</w:t>
            </w:r>
            <w:r>
              <w:rPr>
                <w:rFonts w:ascii="Courier New" w:cs="Courier New" w:eastAsia="Courier New" w:hAnsi="Courier New"/>
                <w:sz w:val="32"/>
                <w:szCs w:val="32"/>
                <w:color w:val="auto"/>
                <w:w w:val="73"/>
                <w:vertAlign w:val="subscript"/>
              </w:rPr>
              <w:t>SHAREDDISPOSITIVEPOWER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8" w:lineRule="auto"/>
        <w:rPr>
          <w:sz w:val="20"/>
          <w:szCs w:val="20"/>
          <w:color w:val="auto"/>
        </w:rPr>
      </w:pPr>
      <w:r>
        <w:rPr>
          <w:rFonts w:ascii="Courier New" w:cs="Courier New" w:eastAsia="Courier New" w:hAnsi="Courier New"/>
          <w:sz w:val="18"/>
          <w:szCs w:val="18"/>
          <w:color w:val="auto"/>
        </w:rPr>
        <w:t>225,000</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BOX IF THE AGGREGATE AMOUNT IN ROW (11) EXCLUDES CERTAIN SHARES*</w:t>
      </w:r>
    </w:p>
    <w:p>
      <w:pPr>
        <w:spacing w:after="0" w:line="238" w:lineRule="auto"/>
        <w:rPr>
          <w:sz w:val="20"/>
          <w:szCs w:val="20"/>
          <w:color w:val="auto"/>
        </w:rPr>
      </w:pPr>
      <w:r>
        <w:rPr>
          <w:rFonts w:ascii="Courier New" w:cs="Courier New" w:eastAsia="Courier New" w:hAnsi="Courier New"/>
          <w:sz w:val="18"/>
          <w:szCs w:val="18"/>
          <w:color w:val="auto"/>
        </w:rPr>
        <w:t>12</w:t>
      </w:r>
    </w:p>
    <w:p>
      <w:pPr>
        <w:ind w:left="7180"/>
        <w:spacing w:after="0"/>
        <w:rPr>
          <w:sz w:val="20"/>
          <w:szCs w:val="20"/>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8" w:lineRule="auto"/>
        <w:rPr>
          <w:sz w:val="20"/>
          <w:szCs w:val="20"/>
          <w:color w:val="auto"/>
        </w:rPr>
      </w:pPr>
      <w:r>
        <w:rPr>
          <w:rFonts w:ascii="Courier New" w:cs="Courier New" w:eastAsia="Courier New" w:hAnsi="Courier New"/>
          <w:sz w:val="18"/>
          <w:szCs w:val="18"/>
          <w:color w:val="auto"/>
        </w:rPr>
        <w:t>1.5%</w:t>
      </w: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14</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629305103</w:t>
            </w:r>
          </w:p>
        </w:tc>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13D</w:t>
            </w: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Page  8</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9"/>
              </w:rPr>
              <w:t>of  15  Pages</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33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PERSONS</w:t>
      </w:r>
    </w:p>
    <w:p>
      <w:pPr>
        <w:ind w:left="640" w:right="3359" w:hanging="527"/>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1I.R.S. IDENTIFICATION NOS. OF ABOVE PERSONS (ENTITIES ONLY) Leonard Bowman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171"/>
        </w:trPr>
        <w:tc>
          <w:tcPr>
            <w:tcW w:w="3360" w:type="dxa"/>
            <w:vAlign w:val="bottom"/>
          </w:tcPr>
          <w:p>
            <w:pPr>
              <w:jc w:val="right"/>
              <w:ind w:right="3172"/>
              <w:spacing w:after="0" w:line="170"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170"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w w:val="86"/>
              </w:rPr>
              <w:t>[_]</w:t>
            </w:r>
          </w:p>
        </w:tc>
      </w:tr>
      <w:tr>
        <w:trPr>
          <w:trHeight w:val="235"/>
        </w:trPr>
        <w:tc>
          <w:tcPr>
            <w:tcW w:w="3360" w:type="dxa"/>
            <w:vAlign w:val="bottom"/>
          </w:tcPr>
          <w:p>
            <w:pPr>
              <w:spacing w:after="0"/>
              <w:rPr>
                <w:sz w:val="20"/>
                <w:szCs w:val="20"/>
                <w:color w:val="auto"/>
              </w:rPr>
            </w:pP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bl>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8" w:lineRule="auto"/>
        <w:rPr>
          <w:sz w:val="20"/>
          <w:szCs w:val="20"/>
          <w:color w:val="auto"/>
        </w:rPr>
      </w:pPr>
      <w:r>
        <w:rPr>
          <w:rFonts w:ascii="Courier New" w:cs="Courier New" w:eastAsia="Courier New" w:hAnsi="Courier New"/>
          <w:sz w:val="18"/>
          <w:szCs w:val="18"/>
          <w:color w:val="auto"/>
        </w:rPr>
        <w:t>PF</w:t>
      </w: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w:t>
      </w:r>
    </w:p>
    <w:p>
      <w:pPr>
        <w:ind w:left="640"/>
        <w:spacing w:after="0"/>
        <w:tabs>
          <w:tab w:leader="none" w:pos="7160" w:val="left"/>
        </w:tabs>
        <w:rPr>
          <w:sz w:val="20"/>
          <w:szCs w:val="20"/>
          <w:color w:val="auto"/>
        </w:rPr>
      </w:pPr>
      <w:r>
        <w:rPr>
          <w:rFonts w:ascii="Courier New" w:cs="Courier New" w:eastAsia="Courier New" w:hAnsi="Courier New"/>
          <w:sz w:val="18"/>
          <w:szCs w:val="18"/>
          <w:color w:val="auto"/>
        </w:rPr>
        <w:t>TO ITEM 2(d) or 2(e)</w:t>
      </w:r>
      <w:r>
        <w:rPr>
          <w:sz w:val="20"/>
          <w:szCs w:val="20"/>
          <w:color w:val="auto"/>
        </w:rPr>
        <w:tab/>
      </w:r>
      <w:r>
        <w:rPr>
          <w:rFonts w:ascii="Courier New" w:cs="Courier New" w:eastAsia="Courier New" w:hAnsi="Courier New"/>
          <w:sz w:val="16"/>
          <w:szCs w:val="16"/>
          <w:color w:val="auto"/>
        </w:rPr>
        <w:t>[_]</w:t>
      </w:r>
    </w:p>
    <w:p>
      <w:pPr>
        <w:ind w:left="120"/>
        <w:spacing w:after="0" w:line="238" w:lineRule="auto"/>
        <w:rPr>
          <w:sz w:val="20"/>
          <w:szCs w:val="20"/>
          <w:color w:val="auto"/>
        </w:rPr>
      </w:pPr>
      <w:r>
        <w:rPr>
          <w:rFonts w:ascii="Courier New" w:cs="Courier New" w:eastAsia="Courier New" w:hAnsi="Courier New"/>
          <w:sz w:val="18"/>
          <w:szCs w:val="18"/>
          <w:color w:val="auto"/>
        </w:rPr>
        <w:t>5</w:t>
      </w: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8" w:lineRule="auto"/>
        <w:rPr>
          <w:sz w:val="20"/>
          <w:szCs w:val="20"/>
          <w:color w:val="auto"/>
        </w:rPr>
      </w:pPr>
      <w:r>
        <w:rPr>
          <w:rFonts w:ascii="Courier New" w:cs="Courier New" w:eastAsia="Courier New" w:hAnsi="Courier New"/>
          <w:sz w:val="18"/>
          <w:szCs w:val="18"/>
          <w:color w:val="auto"/>
        </w:rPr>
        <w:t>United States</w:t>
      </w: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171"/>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420"/>
              <w:spacing w:after="0" w:line="171"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300,085</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70"/>
              </w:rPr>
              <w:t>-----------------------------------------------------------</w:t>
            </w:r>
            <w:r>
              <w:rPr>
                <w:rFonts w:ascii="Courier New" w:cs="Courier New" w:eastAsia="Courier New" w:hAnsi="Courier New"/>
                <w:sz w:val="35"/>
                <w:szCs w:val="35"/>
                <w:color w:val="auto"/>
                <w:w w:val="70"/>
                <w:vertAlign w:val="subscript"/>
              </w:rPr>
              <w:t>SHAREDVOTINGPOWER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64,000</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300,085</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73"/>
              </w:rPr>
              <w:t>-----------------------------------------------------------</w:t>
            </w:r>
            <w:r>
              <w:rPr>
                <w:rFonts w:ascii="Courier New" w:cs="Courier New" w:eastAsia="Courier New" w:hAnsi="Courier New"/>
                <w:sz w:val="32"/>
                <w:szCs w:val="32"/>
                <w:color w:val="auto"/>
                <w:w w:val="73"/>
                <w:vertAlign w:val="subscript"/>
              </w:rPr>
              <w:t>SHAREDDISPOSITIVEPOWER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6420" w:type="dxa"/>
            <w:vAlign w:val="bottom"/>
          </w:tcPr>
          <w:p>
            <w:pPr>
              <w:ind w:left="940"/>
              <w:spacing w:after="0"/>
              <w:rPr>
                <w:sz w:val="20"/>
                <w:szCs w:val="20"/>
                <w:color w:val="auto"/>
              </w:rPr>
            </w:pPr>
            <w:r>
              <w:rPr>
                <w:rFonts w:ascii="Courier New" w:cs="Courier New" w:eastAsia="Courier New" w:hAnsi="Courier New"/>
                <w:sz w:val="18"/>
                <w:szCs w:val="18"/>
                <w:color w:val="auto"/>
              </w:rPr>
              <w:t>64,000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8"/>
          <w:szCs w:val="18"/>
          <w:color w:val="auto"/>
        </w:rPr>
        <w:t>364,085</w:t>
      </w: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 SHARES*</w:t>
      </w:r>
    </w:p>
    <w:p>
      <w:pPr>
        <w:spacing w:after="0"/>
        <w:rPr>
          <w:sz w:val="20"/>
          <w:szCs w:val="20"/>
          <w:color w:val="auto"/>
        </w:rPr>
      </w:pPr>
      <w:r>
        <w:rPr>
          <w:rFonts w:ascii="Courier New" w:cs="Courier New" w:eastAsia="Courier New" w:hAnsi="Courier New"/>
          <w:sz w:val="18"/>
          <w:szCs w:val="18"/>
          <w:color w:val="auto"/>
        </w:rPr>
        <w:t>12</w:t>
      </w:r>
    </w:p>
    <w:p>
      <w:pPr>
        <w:ind w:left="7180"/>
        <w:spacing w:after="0" w:line="238" w:lineRule="auto"/>
        <w:rPr>
          <w:sz w:val="20"/>
          <w:szCs w:val="20"/>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8" w:lineRule="auto"/>
        <w:rPr>
          <w:sz w:val="20"/>
          <w:szCs w:val="20"/>
          <w:color w:val="auto"/>
        </w:rPr>
      </w:pPr>
      <w:r>
        <w:rPr>
          <w:rFonts w:ascii="Courier New" w:cs="Courier New" w:eastAsia="Courier New" w:hAnsi="Courier New"/>
          <w:sz w:val="18"/>
          <w:szCs w:val="18"/>
          <w:color w:val="auto"/>
        </w:rPr>
        <w:t>2.4%</w:t>
      </w: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14</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629305103</w:t>
            </w:r>
          </w:p>
        </w:tc>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13D</w:t>
            </w: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Page  9</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9"/>
              </w:rPr>
              <w:t>of  15  Pages</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33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PERSONS</w:t>
      </w:r>
    </w:p>
    <w:p>
      <w:pPr>
        <w:ind w:left="640" w:right="3359" w:hanging="527"/>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1I.R.S. IDENTIFICATION NOS. OF ABOVE PERSONS (ENTITIES ONLY) Charles Edmisten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171"/>
        </w:trPr>
        <w:tc>
          <w:tcPr>
            <w:tcW w:w="3360" w:type="dxa"/>
            <w:vAlign w:val="bottom"/>
          </w:tcPr>
          <w:p>
            <w:pPr>
              <w:jc w:val="right"/>
              <w:ind w:right="3172"/>
              <w:spacing w:after="0" w:line="170"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170"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w w:val="86"/>
              </w:rPr>
              <w:t>[_]</w:t>
            </w:r>
          </w:p>
        </w:tc>
      </w:tr>
      <w:tr>
        <w:trPr>
          <w:trHeight w:val="235"/>
        </w:trPr>
        <w:tc>
          <w:tcPr>
            <w:tcW w:w="3360" w:type="dxa"/>
            <w:vAlign w:val="bottom"/>
          </w:tcPr>
          <w:p>
            <w:pPr>
              <w:spacing w:after="0"/>
              <w:rPr>
                <w:sz w:val="20"/>
                <w:szCs w:val="20"/>
                <w:color w:val="auto"/>
              </w:rPr>
            </w:pP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bl>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8" w:lineRule="auto"/>
        <w:rPr>
          <w:sz w:val="20"/>
          <w:szCs w:val="20"/>
          <w:color w:val="auto"/>
        </w:rPr>
      </w:pPr>
      <w:r>
        <w:rPr>
          <w:rFonts w:ascii="Courier New" w:cs="Courier New" w:eastAsia="Courier New" w:hAnsi="Courier New"/>
          <w:sz w:val="18"/>
          <w:szCs w:val="18"/>
          <w:color w:val="auto"/>
        </w:rPr>
        <w:t>PF</w:t>
      </w: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w:t>
      </w:r>
    </w:p>
    <w:p>
      <w:pPr>
        <w:ind w:left="640"/>
        <w:spacing w:after="0"/>
        <w:tabs>
          <w:tab w:leader="none" w:pos="7160" w:val="left"/>
        </w:tabs>
        <w:rPr>
          <w:sz w:val="20"/>
          <w:szCs w:val="20"/>
          <w:color w:val="auto"/>
        </w:rPr>
      </w:pPr>
      <w:r>
        <w:rPr>
          <w:rFonts w:ascii="Courier New" w:cs="Courier New" w:eastAsia="Courier New" w:hAnsi="Courier New"/>
          <w:sz w:val="18"/>
          <w:szCs w:val="18"/>
          <w:color w:val="auto"/>
        </w:rPr>
        <w:t>TO ITEM 2(d) or 2(e)</w:t>
      </w:r>
      <w:r>
        <w:rPr>
          <w:sz w:val="20"/>
          <w:szCs w:val="20"/>
          <w:color w:val="auto"/>
        </w:rPr>
        <w:tab/>
      </w:r>
      <w:r>
        <w:rPr>
          <w:rFonts w:ascii="Courier New" w:cs="Courier New" w:eastAsia="Courier New" w:hAnsi="Courier New"/>
          <w:sz w:val="16"/>
          <w:szCs w:val="16"/>
          <w:color w:val="auto"/>
        </w:rPr>
        <w:t>[_]</w:t>
      </w:r>
    </w:p>
    <w:p>
      <w:pPr>
        <w:ind w:left="120"/>
        <w:spacing w:after="0" w:line="238" w:lineRule="auto"/>
        <w:rPr>
          <w:sz w:val="20"/>
          <w:szCs w:val="20"/>
          <w:color w:val="auto"/>
        </w:rPr>
      </w:pPr>
      <w:r>
        <w:rPr>
          <w:rFonts w:ascii="Courier New" w:cs="Courier New" w:eastAsia="Courier New" w:hAnsi="Courier New"/>
          <w:sz w:val="18"/>
          <w:szCs w:val="18"/>
          <w:color w:val="auto"/>
        </w:rPr>
        <w:t>5</w:t>
      </w: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8" w:lineRule="auto"/>
        <w:rPr>
          <w:sz w:val="20"/>
          <w:szCs w:val="20"/>
          <w:color w:val="auto"/>
        </w:rPr>
      </w:pPr>
      <w:r>
        <w:rPr>
          <w:rFonts w:ascii="Courier New" w:cs="Courier New" w:eastAsia="Courier New" w:hAnsi="Courier New"/>
          <w:sz w:val="18"/>
          <w:szCs w:val="18"/>
          <w:color w:val="auto"/>
        </w:rPr>
        <w:t>United States</w:t>
      </w: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171"/>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20" w:type="dxa"/>
            <w:vAlign w:val="bottom"/>
          </w:tcPr>
          <w:p>
            <w:pPr>
              <w:ind w:left="420"/>
              <w:spacing w:after="0" w:line="171"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403,753</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w w:val="70"/>
              </w:rPr>
              <w:t>-----------------------------------------------------------</w:t>
            </w:r>
            <w:r>
              <w:rPr>
                <w:rFonts w:ascii="Courier New" w:cs="Courier New" w:eastAsia="Courier New" w:hAnsi="Courier New"/>
                <w:sz w:val="35"/>
                <w:szCs w:val="35"/>
                <w:color w:val="auto"/>
                <w:w w:val="70"/>
                <w:vertAlign w:val="subscript"/>
              </w:rPr>
              <w:t>SHAREDVOTINGPOWER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6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REPORTING</w:t>
            </w:r>
          </w:p>
        </w:tc>
        <w:tc>
          <w:tcPr>
            <w:tcW w:w="6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403,753</w:t>
            </w: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73"/>
              </w:rPr>
              <w:t>-----------------------------------------------------------</w:t>
            </w:r>
            <w:r>
              <w:rPr>
                <w:rFonts w:ascii="Courier New" w:cs="Courier New" w:eastAsia="Courier New" w:hAnsi="Courier New"/>
                <w:sz w:val="32"/>
                <w:szCs w:val="32"/>
                <w:color w:val="auto"/>
                <w:w w:val="73"/>
                <w:vertAlign w:val="subscript"/>
              </w:rPr>
              <w:t>SHAREDDISPOSITIVEPOWER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480" w:type="dxa"/>
            <w:vAlign w:val="bottom"/>
            <w:vMerge w:val="continue"/>
          </w:tcPr>
          <w:p>
            <w:pPr>
              <w:spacing w:after="0"/>
              <w:rPr>
                <w:sz w:val="20"/>
                <w:szCs w:val="20"/>
                <w:color w:val="auto"/>
              </w:rPr>
            </w:pPr>
          </w:p>
        </w:tc>
        <w:tc>
          <w:tcPr>
            <w:tcW w:w="6420" w:type="dxa"/>
            <w:vAlign w:val="bottom"/>
          </w:tcPr>
          <w:p>
            <w:pPr>
              <w:ind w:left="420"/>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bl>
    <w:p>
      <w:pPr>
        <w:ind w:left="2740"/>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11</w:t>
      </w:r>
    </w:p>
    <w:p>
      <w:pPr>
        <w:ind w:left="640"/>
        <w:spacing w:after="0"/>
        <w:rPr>
          <w:sz w:val="20"/>
          <w:szCs w:val="20"/>
          <w:color w:val="auto"/>
        </w:rPr>
      </w:pPr>
      <w:r>
        <w:rPr>
          <w:rFonts w:ascii="Courier New" w:cs="Courier New" w:eastAsia="Courier New" w:hAnsi="Courier New"/>
          <w:sz w:val="18"/>
          <w:szCs w:val="18"/>
          <w:color w:val="auto"/>
        </w:rPr>
        <w:t>403,753</w:t>
      </w: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 SHARES*</w:t>
      </w:r>
    </w:p>
    <w:p>
      <w:pPr>
        <w:spacing w:after="0"/>
        <w:rPr>
          <w:sz w:val="20"/>
          <w:szCs w:val="20"/>
          <w:color w:val="auto"/>
        </w:rPr>
      </w:pPr>
      <w:r>
        <w:rPr>
          <w:rFonts w:ascii="Courier New" w:cs="Courier New" w:eastAsia="Courier New" w:hAnsi="Courier New"/>
          <w:sz w:val="18"/>
          <w:szCs w:val="18"/>
          <w:color w:val="auto"/>
        </w:rPr>
        <w:t>12</w:t>
      </w:r>
    </w:p>
    <w:p>
      <w:pPr>
        <w:ind w:left="7180"/>
        <w:spacing w:after="0" w:line="238" w:lineRule="auto"/>
        <w:rPr>
          <w:sz w:val="20"/>
          <w:szCs w:val="20"/>
          <w:color w:val="auto"/>
        </w:rPr>
      </w:pPr>
      <w:r>
        <w:rPr>
          <w:rFonts w:ascii="Courier New" w:cs="Courier New" w:eastAsia="Courier New" w:hAnsi="Courier New"/>
          <w:sz w:val="18"/>
          <w:szCs w:val="18"/>
          <w:color w:val="auto"/>
        </w:rPr>
        <w:t>[_]</w:t>
      </w: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8" w:lineRule="auto"/>
        <w:rPr>
          <w:sz w:val="20"/>
          <w:szCs w:val="20"/>
          <w:color w:val="auto"/>
        </w:rPr>
      </w:pPr>
      <w:r>
        <w:rPr>
          <w:rFonts w:ascii="Courier New" w:cs="Courier New" w:eastAsia="Courier New" w:hAnsi="Courier New"/>
          <w:sz w:val="18"/>
          <w:szCs w:val="18"/>
          <w:color w:val="auto"/>
        </w:rPr>
        <w:t>2.6%</w:t>
      </w: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14</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This statement on Schedule 13D relates to shares of Common Stock, $0.01 par value (the "Common Stock"), of NN, Inc., a Delaware corporation (the "Issuer" or the "Company"). The principal executive offices of the Issuer are located at 2000 Waters Edge Drive, Building C, Suite 12, Johnson City, Tennessee, 37604.</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This statement on Schedule 13D is being filed by Richard D. Ennen, Monica C. Ennen, Deborah E. Bagierek, Gerald Bagierek, Michael D. Huff, Janet M. Huff, Leonard Bowman and Charles Edmisten, referred to individually as a "Reporting Person" and together as the "Reporting Persons".</w:t>
      </w:r>
    </w:p>
    <w:p>
      <w:pPr>
        <w:spacing w:after="0" w:line="82"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Richard D. Ennen resides at 140 All Joy Road, Bluffton, South Carolina, 29910, is retired and serves on the Board of Directors of the Issuer. Monica C. Ennen, Richard D. Ennen's former wife, resides at 24 Oyster Shell Lane, Hilton Head, South Carolina, 29926, and is not employed. Deborah E. Bagierek, Richard D. Ennen and Monica D. Ennen's daughter resides at 745 Golf View, Douglas, Michigan, 49406, and is not employed. The business address of Gerald Bagierek, Deborah E. Bagierek's husband, a high school teacher, is c/o Saugatuck High School, 401 Elizabeth Street, Saugatuck, Michigan, 49453. Michael D. Huff and his wife, Janet M. Huff, reside at 177 Hays Farms Court, Gray, Tennessee, 37615. Michael D. Huff is retired and serves on the Board of Directors of the Issuer. Janet M. Huff is not employed. Leonard Bowman resides at 901 Chestnut Avenue, Erwin, Tennessee, 37650, and is retired. The business address of Charles Edmisten, a vice president of the Issuer, is c/o NN, Inc., 2000 Waters Edge Drive, Building C, Suite 12, Johnson City, Tennessee, 37604. All of the Reporting Persons are United States citizens.</w:t>
      </w:r>
    </w:p>
    <w:p>
      <w:pPr>
        <w:spacing w:after="0" w:line="10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During the last five years, none of the Reporting Persons has been convicted in a criminal proceeding (excluding traffic violations or similar misdemeanors) or was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shares of Common Stock of the Issuer deemed beneficially held by Richard D. Ennen, Michael D. Huff, Leonard Bowman and Charles Edmisten were purchased with such Reporting Person's personal funds. The shares of Common Stock of the Issuer deemed beneficially held by Monica C. Ennen, Deborah E. Bagierek and Gerald Bagierek were transferred from Richard D. Ennen. The shares of Common Stock of the Issuer deemed beneficially owned by Janet M. Huff were transferred from Michael D. Huff.</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Reporting Persons have informally agreed to explore the joint sale of their Common Stock, and accordingly, may seek, evaluate and/or respond to offers to sell or otherwise dispose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0" w:name="page11"/>
    <w:bookmarkEnd w:id="10"/>
    <w:p>
      <w:pPr>
        <w:ind w:right="1779"/>
        <w:spacing w:after="0" w:line="273" w:lineRule="auto"/>
        <w:rPr>
          <w:sz w:val="20"/>
          <w:szCs w:val="20"/>
          <w:color w:val="auto"/>
        </w:rPr>
      </w:pPr>
      <w:r>
        <w:rPr>
          <w:rFonts w:ascii="Courier New" w:cs="Courier New" w:eastAsia="Courier New" w:hAnsi="Courier New"/>
          <w:sz w:val="16"/>
          <w:szCs w:val="16"/>
          <w:color w:val="auto"/>
        </w:rPr>
        <w:t>of their Common Stock, including sales pursuant to an extraordinary corporate transaction, such as a merger or reorganization involving the Issuer. In furtherance of this agreement, each of the Reporting Persons has retained Pitts Bay Partners, L.L.C. to assist them in connection with their evaluation of the disposition of their Common Stock. In the ordinary course, the Reporting Persons from time to time consider possible strategies for enhancing value of their investments. As part of their ongoing review of their respective investment in the Common Stock, the Reporting Persons may explore from time to time in the future either separately, together or with others, a variety of alternatives, including without limitation: (a) the acquisition of additional securities of the Company or the disposition of securities of the Company; (b) an extraordinary corporate transaction, such as a merger, reorganization or liquidation, involving the Company or any of its subsidiaries; (c) a sale or transfer of a material amount of assets of the Company or any of its subsidiaries; (d) a change in the present Board of Directors or management of the Company; (e) any material change in the present capitalization or dividend policy of the Company; (f) any other material change in the Company's business or corporate structure; (g) causing a class of securities of the Company to be delisted from a national securities exchange or to cease to be authorized to be quoted in an inter-dealer quotation system of a registered national securities association; (h) causing a class of equity securities of the Company to become eligible for termination of registration pursuant to Section 12(g)(4) of the Exchange Act; or (i) any action similar to any of those enumerated above. There is no assurance that the Reporting Persons will develop any plans or proposals with respect to any of the foregoing matters. Any alternatives which the Reporting Persons may pursue will depend upon a variety of factors, including, without limitation, current and anticipated future trading prices for the Common Stock, the financial condition, results of operations and prospects of the Company and general economic, financial market and industry conditions. Each of the Reporting Persons reserve the right to change their plans and intentions at any time, as they deem appropriate.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As investors in the Company, the Reporting Persons have engaged, and may continue to engage, in communications with one or more stockholders and/or one or more members of the Company's Board of Directors and management regarding the Company, its operations and its prospects.</w:t>
      </w:r>
    </w:p>
    <w:p>
      <w:pPr>
        <w:spacing w:after="0" w:line="8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Except as set forth above, the Reporting Persons have not formulated any plans or proposals as a result of ownership, which relates to or would result in any of the actions specified in clauses (a) through (j) of Item 4 of Schedule 13D.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1160" w:right="1879" w:hanging="625"/>
        <w:spacing w:after="0" w:line="274" w:lineRule="auto"/>
        <w:tabs>
          <w:tab w:leader="none" w:pos="11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on Schedule 13D relates to 4,433,302 shares of Common Stock deemed beneficially owned by the Reporting Persons, which constitute approximately 29% of the issued and outstanding shares of Common Stock.</w:t>
      </w:r>
    </w:p>
    <w:p>
      <w:pPr>
        <w:spacing w:after="0" w:line="81" w:lineRule="exact"/>
        <w:rPr>
          <w:rFonts w:ascii="Courier New" w:cs="Courier New" w:eastAsia="Courier New" w:hAnsi="Courier New"/>
          <w:sz w:val="18"/>
          <w:szCs w:val="18"/>
          <w:color w:val="auto"/>
        </w:rPr>
      </w:pPr>
    </w:p>
    <w:p>
      <w:pPr>
        <w:ind w:left="1160" w:right="1779" w:hanging="625"/>
        <w:spacing w:after="0" w:line="293" w:lineRule="auto"/>
        <w:tabs>
          <w:tab w:leader="none" w:pos="11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Richard D. Ennen has sole voting and dispositive power with respect to 2,788,868 shares of Common Stock. Monica C. Ennen has sole voting and dispositive power with respect to 133,000 shares of Common Stock. Deborah E. Bagierek has sole voting and dispositive power with respect to 96,869 shares of Common Stock. Gerald Bagierek has sole voting and dispositive power with respect to 1,500 shares of Common Stock. Michael D. Huff has sole voting and dispositive</w:t>
      </w: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1" w:name="page12"/>
    <w:bookmarkEnd w:id="11"/>
    <w:p>
      <w:pPr>
        <w:ind w:left="1060" w:right="1779"/>
        <w:spacing w:after="0" w:line="253" w:lineRule="auto"/>
        <w:rPr>
          <w:sz w:val="20"/>
          <w:szCs w:val="20"/>
          <w:color w:val="auto"/>
        </w:rPr>
      </w:pPr>
      <w:r>
        <w:rPr>
          <w:rFonts w:ascii="Courier New" w:cs="Courier New" w:eastAsia="Courier New" w:hAnsi="Courier New"/>
          <w:sz w:val="18"/>
          <w:szCs w:val="18"/>
          <w:color w:val="auto"/>
        </w:rPr>
        <w:t>power with respect to 414,227 shares of Common Stock and holds vested options to purchase 11,000 shares of Common Stock. Janet M. Huff has sole voting and dispositive power with respect to 225,000 shares of Common Stock. Leonard Bowman has sole voting and dispositive power with respect to 300,085 shares of Common Stock and has shared voting and dispositive power with respect to 64,000 shares of Common Stock. Charles Edmisten has sole voting and dispositive power with respect to 403,753 shares of Common Stock.</w:t>
      </w:r>
    </w:p>
    <w:p>
      <w:pPr>
        <w:spacing w:after="0" w:line="104" w:lineRule="exact"/>
        <w:rPr>
          <w:sz w:val="20"/>
          <w:szCs w:val="20"/>
          <w:color w:val="auto"/>
        </w:rPr>
      </w:pPr>
    </w:p>
    <w:p>
      <w:pPr>
        <w:ind w:left="1060" w:right="2199" w:hanging="525"/>
        <w:spacing w:after="0" w:line="347" w:lineRule="auto"/>
        <w:tabs>
          <w:tab w:leader="none" w:pos="10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the past 60 days, no transactions in Common Stock have been effected by any of the Reporting Persons.</w:t>
      </w:r>
    </w:p>
    <w:p>
      <w:pPr>
        <w:spacing w:after="0" w:line="18" w:lineRule="exact"/>
        <w:rPr>
          <w:rFonts w:ascii="Courier New" w:cs="Courier New" w:eastAsia="Courier New" w:hAnsi="Courier New"/>
          <w:sz w:val="18"/>
          <w:szCs w:val="18"/>
          <w:color w:val="auto"/>
        </w:rPr>
      </w:pPr>
    </w:p>
    <w:p>
      <w:pPr>
        <w:ind w:left="1060" w:right="1879" w:hanging="525"/>
        <w:spacing w:after="0" w:line="252" w:lineRule="auto"/>
        <w:tabs>
          <w:tab w:leader="none" w:pos="10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other than the Reporting Persons holds the right to receive dividends or proceeds from the sale of their respective shares Common Stock, except (i) the right to receive dividends or proceeds of the sale of 65,035 shares of the 364,085 shares of Common Stock beneficially owned by Leonard Bowman is held by persons other than Reporting Persons and (ii) the right to receive dividends or proceeds of the sale of 750 shares of the 1,500 shares of Common Stock beneficially owned by Gerald Bagierek is held by persons other than Reporting Persons.</w:t>
      </w:r>
    </w:p>
    <w:p>
      <w:pPr>
        <w:spacing w:after="0" w:line="9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60" w:right="1879" w:hanging="1052"/>
        <w:spacing w:after="0" w:line="347"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18"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Except as set forth above in Item 2 and as discussed in this Item 6, there exist no contracts, arrangements, understandings or relationships (legal or otherwise) among the persons named in Item 2 and between such persons and any other persons with respect to any securities of the Issuer, including but not limited to transfer or voting of any securities, finders' fees, joint ventures, loan or option arrangements, puts or calls, guarantees of profits, division of profits or loss, or the giving or withholding of proxies.</w:t>
      </w:r>
    </w:p>
    <w:p>
      <w:pPr>
        <w:spacing w:after="0" w:line="72"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The Reporting Persons are party to a Stockholders Agreement, dated as of February 22, 1994, among the parties listed on the schedule thereto.</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Michael D. Huff holds options to purchase 11,000 shares of Common Stock, all of which currently are exercisable.</w:t>
      </w:r>
    </w:p>
    <w:p>
      <w:pPr>
        <w:spacing w:after="0" w:line="1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Reporting Persons have entered into retention agreements with Pitts Bay Partners, L.L.C. in connection with the Reporting Persons' evaluation of the potential disposition of their Common Stock.</w:t>
      </w:r>
    </w:p>
    <w:p>
      <w:pPr>
        <w:spacing w:after="0" w:line="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Joint Filing Statement.</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Stockholders' Agreement, dated as of February 22, 1994, among</w:t>
      </w:r>
    </w:p>
    <w:p>
      <w:pPr>
        <w:spacing w:after="0" w:line="29"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the parties listed on the schedule thereto, incorporated</w:t>
      </w:r>
    </w:p>
    <w:p>
      <w:pPr>
        <w:jc w:val="right"/>
        <w:ind w:right="5899"/>
        <w:spacing w:after="0"/>
        <w:rPr>
          <w:sz w:val="20"/>
          <w:szCs w:val="20"/>
          <w:color w:val="auto"/>
        </w:rPr>
      </w:pPr>
      <w:r>
        <w:rPr>
          <w:rFonts w:ascii="Courier New" w:cs="Courier New" w:eastAsia="Courier New" w:hAnsi="Courier New"/>
          <w:sz w:val="18"/>
          <w:szCs w:val="18"/>
          <w:color w:val="auto"/>
        </w:rPr>
        <w:t>herein by reference to</w:t>
      </w:r>
    </w:p>
    <w:p>
      <w:pPr>
        <w:spacing w:after="0" w:line="169"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2" w:name="page13"/>
    <w:bookmarkEnd w:id="12"/>
    <w:p>
      <w:pPr>
        <w:ind w:left="500" w:right="1779"/>
        <w:spacing w:after="0" w:line="347" w:lineRule="auto"/>
        <w:rPr>
          <w:sz w:val="20"/>
          <w:szCs w:val="20"/>
          <w:color w:val="auto"/>
        </w:rPr>
      </w:pPr>
      <w:r>
        <w:rPr>
          <w:rFonts w:ascii="Courier New" w:cs="Courier New" w:eastAsia="Courier New" w:hAnsi="Courier New"/>
          <w:sz w:val="18"/>
          <w:szCs w:val="18"/>
          <w:color w:val="auto"/>
        </w:rPr>
        <w:t>Exhibit 10.18 to the Issuer's Registration Statement on Form S-1 (File No. 33-74694).</w:t>
      </w:r>
    </w:p>
    <w:p>
      <w:pPr>
        <w:spacing w:after="0" w:line="1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019"/>
          </w:cols>
          <w:pgMar w:left="1440" w:top="691"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December 13, 2001</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D. ENNEN, an Individual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D. HUFF, an Individual</w:t>
      </w:r>
    </w:p>
    <w:p>
      <w:pPr>
        <w:spacing w:after="0" w:line="200" w:lineRule="exact"/>
        <w:rPr>
          <w:sz w:val="20"/>
          <w:szCs w:val="20"/>
          <w:color w:val="auto"/>
        </w:rPr>
      </w:pPr>
    </w:p>
    <w:p>
      <w:pPr>
        <w:sectPr>
          <w:pgSz w:w="11900" w:h="16838" w:orient="portrait"/>
          <w:cols w:equalWidth="0" w:num="2">
            <w:col w:w="3500" w:space="720"/>
            <w:col w:w="5999"/>
          </w:cols>
          <w:pgMar w:left="240" w:top="69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D. Ennen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D. Huff</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00" w:space="320"/>
            <w:col w:w="5999"/>
          </w:cols>
          <w:pgMar w:left="240" w:top="691"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MONICA C. ENNEN, an Individual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JANET M. HUFF, an Individual</w:t>
      </w:r>
    </w:p>
    <w:p>
      <w:pPr>
        <w:spacing w:after="0" w:line="200" w:lineRule="exact"/>
        <w:rPr>
          <w:sz w:val="20"/>
          <w:szCs w:val="20"/>
          <w:color w:val="auto"/>
        </w:rPr>
      </w:pPr>
    </w:p>
    <w:p>
      <w:pPr>
        <w:sectPr>
          <w:pgSz w:w="11900" w:h="16838" w:orient="portrait"/>
          <w:cols w:equalWidth="0" w:num="2">
            <w:col w:w="3500" w:space="720"/>
            <w:col w:w="5999"/>
          </w:cols>
          <w:pgMar w:left="240" w:top="69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Monica C. Ennen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M. Huff</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00" w:space="320"/>
            <w:col w:w="5999"/>
          </w:cols>
          <w:pgMar w:left="240" w:top="691"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DEBORAH E. BAGIEREK, an Individual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LEONARD BOWMAN, an Individual</w:t>
      </w:r>
    </w:p>
    <w:p>
      <w:pPr>
        <w:spacing w:after="0" w:line="200" w:lineRule="exact"/>
        <w:rPr>
          <w:sz w:val="20"/>
          <w:szCs w:val="20"/>
          <w:color w:val="auto"/>
        </w:rPr>
      </w:pPr>
    </w:p>
    <w:p>
      <w:pPr>
        <w:sectPr>
          <w:pgSz w:w="11900" w:h="16838" w:orient="portrait"/>
          <w:cols w:equalWidth="0" w:num="2">
            <w:col w:w="3580" w:space="640"/>
            <w:col w:w="5999"/>
          </w:cols>
          <w:pgMar w:left="240" w:top="69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Deborah E. Bagierek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Leonard Bowman</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00" w:space="320"/>
            <w:col w:w="5999"/>
          </w:cols>
          <w:pgMar w:left="240" w:top="691"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GERALD BAGIEREK, an Individual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EDMISTEN, an Individual</w:t>
      </w:r>
    </w:p>
    <w:p>
      <w:pPr>
        <w:spacing w:after="0" w:line="200" w:lineRule="exact"/>
        <w:rPr>
          <w:sz w:val="20"/>
          <w:szCs w:val="20"/>
          <w:color w:val="auto"/>
        </w:rPr>
      </w:pPr>
    </w:p>
    <w:p>
      <w:pPr>
        <w:sectPr>
          <w:pgSz w:w="11900" w:h="16838" w:orient="portrait"/>
          <w:cols w:equalWidth="0" w:num="2">
            <w:col w:w="3500" w:space="720"/>
            <w:col w:w="5999"/>
          </w:cols>
          <w:pgMar w:left="240" w:top="69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Gerald Bagierek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Edmisten</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3900" w:space="320"/>
            <w:col w:w="5999"/>
          </w:cols>
          <w:pgMar w:left="240" w:top="691"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91" w:right="1440" w:bottom="1440" w:gutter="0" w:footer="0" w:header="0"/>
          <w:type w:val="continuous"/>
        </w:sectPr>
      </w:pPr>
    </w:p>
    <w:bookmarkStart w:id="14" w:name="page15"/>
    <w:bookmarkEnd w:id="14"/>
    <w:p>
      <w:pPr>
        <w:ind w:left="3800"/>
        <w:spacing w:after="0"/>
        <w:rPr>
          <w:sz w:val="20"/>
          <w:szCs w:val="20"/>
          <w:color w:val="auto"/>
        </w:rPr>
      </w:pPr>
      <w:r>
        <w:rPr>
          <w:rFonts w:ascii="Courier New" w:cs="Courier New" w:eastAsia="Courier New" w:hAnsi="Courier New"/>
          <w:sz w:val="18"/>
          <w:szCs w:val="18"/>
          <w:color w:val="auto"/>
        </w:rPr>
        <w:t>EXHIBIT A</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accurate. This agreement may be executed in two or more counterparts, each of which shall be deemed an original, but all of which together shall constitute one and the same instrument.</w:t>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this 13th day of December, 2001.</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D. ENNEN, an Individual</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D. HUFF, an Individual</w:t>
      </w:r>
    </w:p>
    <w:p>
      <w:pPr>
        <w:spacing w:after="0" w:line="200" w:lineRule="exact"/>
        <w:rPr>
          <w:sz w:val="20"/>
          <w:szCs w:val="20"/>
          <w:color w:val="auto"/>
        </w:rPr>
      </w:pPr>
    </w:p>
    <w:p>
      <w:pPr>
        <w:sectPr>
          <w:pgSz w:w="11900" w:h="16838" w:orient="portrait"/>
          <w:cols w:equalWidth="0" w:num="2">
            <w:col w:w="3600" w:space="720"/>
            <w:col w:w="5899"/>
          </w:cols>
          <w:pgMar w:left="240" w:top="69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D. Ennen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D. Huff</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300"/>
            <w:col w:w="5899"/>
          </w:cols>
          <w:pgMar w:left="240" w:top="691"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MONICA C. ENNEN, an Individual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JANET M. HUFF, an Individual</w:t>
      </w:r>
    </w:p>
    <w:p>
      <w:pPr>
        <w:spacing w:after="0" w:line="200" w:lineRule="exact"/>
        <w:rPr>
          <w:sz w:val="20"/>
          <w:szCs w:val="20"/>
          <w:color w:val="auto"/>
        </w:rPr>
      </w:pPr>
    </w:p>
    <w:p>
      <w:pPr>
        <w:sectPr>
          <w:pgSz w:w="11900" w:h="16838" w:orient="portrait"/>
          <w:cols w:equalWidth="0" w:num="2">
            <w:col w:w="3600" w:space="720"/>
            <w:col w:w="5899"/>
          </w:cols>
          <w:pgMar w:left="240" w:top="69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Monica C. Ennen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M. Huff</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300"/>
            <w:col w:w="5899"/>
          </w:cols>
          <w:pgMar w:left="240" w:top="691"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DEBORAH E. BAGIEREK, an Individual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LEONARD BOWMAN, an Individual</w:t>
      </w:r>
    </w:p>
    <w:p>
      <w:pPr>
        <w:spacing w:after="0" w:line="200" w:lineRule="exact"/>
        <w:rPr>
          <w:sz w:val="20"/>
          <w:szCs w:val="20"/>
          <w:color w:val="auto"/>
        </w:rPr>
      </w:pPr>
    </w:p>
    <w:p>
      <w:pPr>
        <w:sectPr>
          <w:pgSz w:w="11900" w:h="16838" w:orient="portrait"/>
          <w:cols w:equalWidth="0" w:num="2">
            <w:col w:w="3600" w:space="720"/>
            <w:col w:w="5899"/>
          </w:cols>
          <w:pgMar w:left="240" w:top="69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Deborah E. Bagierek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Leonard Bowman</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020" w:space="300"/>
            <w:col w:w="5899"/>
          </w:cols>
          <w:pgMar w:left="240" w:top="691"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GERALD BAGIEREK, an Individual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EDMISTEN, an Individual</w:t>
      </w:r>
    </w:p>
    <w:p>
      <w:pPr>
        <w:spacing w:after="0" w:line="200" w:lineRule="exact"/>
        <w:rPr>
          <w:sz w:val="20"/>
          <w:szCs w:val="20"/>
          <w:color w:val="auto"/>
        </w:rPr>
      </w:pPr>
    </w:p>
    <w:p>
      <w:pPr>
        <w:sectPr>
          <w:pgSz w:w="11900" w:h="16838" w:orient="portrait"/>
          <w:cols w:equalWidth="0" w:num="2">
            <w:col w:w="3600" w:space="720"/>
            <w:col w:w="5899"/>
          </w:cols>
          <w:pgMar w:left="240" w:top="69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Gerald Bagierek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Edmisten</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4020" w:space="300"/>
            <w:col w:w="5899"/>
          </w:cols>
          <w:pgMar w:left="240" w:top="691"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15</w:t>
      </w:r>
    </w:p>
    <w:sectPr>
      <w:pgSz w:w="11900" w:h="16838" w:orient="portrait"/>
      <w:cols w:equalWidth="0" w:num="1">
        <w:col w:w="1021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lvl w:ilvl="1">
      <w:lvlJc w:val="left"/>
      <w:lvlText w:val="(%2)"/>
      <w:numFmt w:val="decimal"/>
      <w:start w:val="202"/>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lvl w:ilvl="1">
      <w:lvlJc w:val="left"/>
      <w:lvlText w:val="%2"/>
      <w:numFmt w:val="decimal"/>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lvl w:ilvl="1">
      <w:lvlJc w:val="left"/>
      <w:lvlText w:val="4"/>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lvl w:ilvl="1">
      <w:lvlJc w:val="left"/>
      <w:lvlText w:val="6"/>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lvl w:ilvl="1">
      <w:lvlJc w:val="left"/>
      <w:lvlText w:val="%2"/>
      <w:numFmt w:val="decimal"/>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lvl w:ilvl="1">
      <w:lvlJc w:val="left"/>
      <w:lvlText w:val="4"/>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lvl w:ilvl="1">
      <w:lvlJc w:val="left"/>
      <w:lvlText w:val="6"/>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lvl w:ilvl="1">
      <w:lvlJc w:val="left"/>
      <w:lvlText w:val="%2"/>
      <w:numFmt w:val="decimal"/>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lvl w:ilvl="1">
      <w:lvlJc w:val="left"/>
      <w:lvlText w:val="%2"/>
      <w:numFmt w:val="decimal"/>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lvl w:ilvl="1">
      <w:lvlJc w:val="left"/>
      <w:lvlText w:val="%2"/>
      <w:numFmt w:val="decimal"/>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lvl w:ilvl="1">
      <w:lvlJc w:val="left"/>
      <w:lvlText w:val="%2"/>
      <w:numFmt w:val="decimal"/>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lvl w:ilvl="1">
      <w:lvlJc w:val="left"/>
      <w:lvlText w:val="%2"/>
      <w:numFmt w:val="decimal"/>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lvl w:ilvl="1">
      <w:lvlJc w:val="left"/>
      <w:lvlText w:val="%2"/>
      <w:numFmt w:val="decimal"/>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2019-12-14T02:36:15Z</dcterms:created>
  <dcterms:modified xsi:type="dcterms:W3CDTF">2019-12-14T02:36:15Z</dcterms:modified>
</cp:coreProperties>
</file>