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NN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08/05/2026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MS Capital Partners Adviser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NHTV Nevada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NHTV Nevada Holdings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North Haven Tactical Value Fund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MS Tactical Value Fund GP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MS Tactical Value Fund GP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33"/>
        <w:gridCol w:w="8917"/>
        <w:gridCol w:w="155"/>
      </w:tblGrid>
      <w:tr>
        <w:trPr/>
        <w:tc>
          <w:tcPr>
            <w:tcW w:w="1133" w:type="dxa"/>
            <w:tcBorders/>
            <w:vAlign w:val="center"/>
          </w:tcPr>
          <w:p>
            <w:pPr>
              <w:pStyle w:val="TableContents"/>
              <w:bidi w:val="0"/>
              <w:spacing w:before="0" w:after="283"/>
              <w:jc w:val="left"/>
              <w:rPr/>
            </w:pPr>
            <w:r>
              <w:rPr/>
              <w:t>Item 1.</w:t>
            </w:r>
          </w:p>
        </w:tc>
        <w:tc>
          <w:tcPr>
            <w:tcW w:w="891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Name of issuer: </w:t>
            </w:r>
          </w:p>
          <w:p>
            <w:pPr>
              <w:pStyle w:val="TableContents"/>
              <w:bidi w:val="0"/>
              <w:spacing w:before="0" w:after="0"/>
              <w:jc w:val="left"/>
              <w:rPr/>
            </w:pPr>
            <w:r>
              <w:rPr/>
              <w:t>NN INC</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6210 ARDREY KELL ROAD, SUITE 120, CHARLOTTE, NC, 28277</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2.</w:t>
            </w:r>
          </w:p>
        </w:tc>
        <w:tc>
          <w:tcPr>
            <w:tcW w:w="891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Morgan Stanley 2: MS Capital Partners Adviser Inc. 3: NHTV Nevada Holdings LP 4: NHTV Nevada Holdings GP LLC 5: North Haven Tactical Value Fund LP 6: MS Tactical Value Fund GP LP 7: MS Tactical Value Fund GP Inc. The shares of common stock of NN, Inc. reported herein are held of record by NHTV Nevada Holdings LP. NHTV Nevada Holdings LP is an indirect subsidiary of Morgan Stanley, held through the chain of entities described in Exhibit 99.2. MS Capital Partners Adviser Inc., an indirect wholly-owned subsidiary of Morgan Stanley, serves as investment adviser to North Haven Tactical Value Fund LP and its related funds.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1585 Broadway, New York, NY 10036 ;2: 1585 Broadway, New York, NY 10036 ;3: 1585 Broadway, New York, NY 10036 ;4: 1585 Broadway, New York, NY 10036 ;5: 1585 Broadway, New York, NY 10036 ;6: 1585 Broadway, New York, NY 10036 ;7: 1585 Broadway, New York, NY 10036</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jc w:val="left"/>
              <w:rPr/>
            </w:pPr>
            <w:r>
              <w:rPr/>
              <w:t xml:space="preserve">Citizenship: </w:t>
            </w:r>
          </w:p>
          <w:p>
            <w:pPr>
              <w:pStyle w:val="TableContents"/>
              <w:bidi w:val="0"/>
              <w:spacing w:before="0" w:after="0"/>
              <w:jc w:val="left"/>
              <w:rPr/>
            </w:pPr>
            <w:r>
              <w:rPr/>
              <w:t>1: Delaware 2: Delaware 3: Delaware 4: Delaware 5: Delaware 6: Delaware 7: Delaware</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(d)</w:t>
            </w:r>
          </w:p>
        </w:tc>
        <w:tc>
          <w:tcPr>
            <w:tcW w:w="891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(e)</w:t>
            </w:r>
          </w:p>
        </w:tc>
        <w:tc>
          <w:tcPr>
            <w:tcW w:w="891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3.</w:t>
            </w:r>
          </w:p>
        </w:tc>
        <w:tc>
          <w:tcPr>
            <w:tcW w:w="891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(d)</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(e)</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(f)</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(g)</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(h)</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(j)</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(k)</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9072" w:type="dxa"/>
            <w:gridSpan w:val="2"/>
            <w:tcBorders/>
            <w:vAlign w:val="center"/>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4.</w:t>
            </w:r>
          </w:p>
        </w:tc>
        <w:tc>
          <w:tcPr>
            <w:tcW w:w="891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6.7  %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5.</w:t>
            </w:r>
          </w:p>
        </w:tc>
        <w:tc>
          <w:tcPr>
            <w:tcW w:w="891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6.</w:t>
            </w:r>
          </w:p>
        </w:tc>
        <w:tc>
          <w:tcPr>
            <w:tcW w:w="891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7.</w:t>
            </w:r>
          </w:p>
        </w:tc>
        <w:tc>
          <w:tcPr>
            <w:tcW w:w="891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8.</w:t>
            </w:r>
          </w:p>
        </w:tc>
        <w:tc>
          <w:tcPr>
            <w:tcW w:w="891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9.</w:t>
            </w:r>
          </w:p>
        </w:tc>
        <w:tc>
          <w:tcPr>
            <w:tcW w:w="891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Item 10.</w:t>
            </w:r>
          </w:p>
        </w:tc>
        <w:tc>
          <w:tcPr>
            <w:tcW w:w="9038" w:type="dxa"/>
            <w:tcBorders/>
            <w:vAlign w:val="center"/>
          </w:tcPr>
          <w:p>
            <w:pPr>
              <w:pStyle w:val="TableContents"/>
              <w:bidi w:val="0"/>
              <w:spacing w:before="0" w:after="283"/>
              <w:jc w:val="left"/>
              <w:rPr/>
            </w:pPr>
            <w:r>
              <w:rPr/>
              <w:t>Certifications:</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Morgan Stanley</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Claire Gordon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Authorized Signatory, Morgan Stanley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MS Capital Partners Adviser Inc.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2"/>
        <w:gridCol w:w="4293"/>
      </w:tblGrid>
      <w:tr>
        <w:trPr/>
        <w:tc>
          <w:tcPr>
            <w:tcW w:w="59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Thomas F. Cahill</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Authorized Signatory, MS Capital Partners Adviser Inc.</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3" w:type="dxa"/>
            <w:tcBorders/>
            <w:vAlign w:val="center"/>
          </w:tcPr>
          <w:p>
            <w:pPr>
              <w:pStyle w:val="TableContents"/>
              <w:bidi w:val="0"/>
              <w:spacing w:before="0" w:after="283"/>
              <w:jc w:val="left"/>
              <w:rPr>
                <w:sz w:val="4"/>
                <w:szCs w:val="4"/>
              </w:rPr>
            </w:pPr>
            <w:r>
              <w:rPr>
                <w:sz w:val="4"/>
                <w:szCs w:val="4"/>
              </w:rPr>
            </w:r>
          </w:p>
        </w:tc>
      </w:tr>
    </w:tbl>
    <w:tbl>
      <w:tblPr>
        <w:tblW w:w="6116" w:type="dxa"/>
        <w:jc w:val="left"/>
        <w:tblInd w:w="0" w:type="dxa"/>
        <w:tblLayout w:type="fixed"/>
        <w:tblCellMar>
          <w:top w:w="28" w:type="dxa"/>
          <w:left w:w="28" w:type="dxa"/>
          <w:bottom w:w="28" w:type="dxa"/>
          <w:right w:w="28" w:type="dxa"/>
        </w:tblCellMar>
      </w:tblPr>
      <w:tblGrid>
        <w:gridCol w:w="3058"/>
        <w:gridCol w:w="3058"/>
      </w:tblGrid>
      <w:tr>
        <w:trPr/>
        <w:tc>
          <w:tcPr>
            <w:tcW w:w="3058" w:type="dxa"/>
            <w:tcBorders/>
            <w:vAlign w:val="center"/>
          </w:tcPr>
          <w:p>
            <w:pPr>
              <w:pStyle w:val="TableContents"/>
              <w:bidi w:val="0"/>
              <w:spacing w:before="0" w:after="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0"/>
                    <w:jc w:val="left"/>
                    <w:rPr/>
                  </w:pPr>
                  <w:r>
                    <w:rPr/>
                    <w:t>NHTV Nevada Holdings LP</w:t>
                  </w:r>
                </w:p>
              </w:tc>
            </w:tr>
          </w:tbl>
          <w:p>
            <w:pPr>
              <w:pStyle w:val="TableContents"/>
              <w:bidi w:val="0"/>
              <w:spacing w:before="0" w:after="283"/>
              <w:jc w:val="left"/>
              <w:rPr/>
            </w:pPr>
            <w:r>
              <w:rPr/>
            </w:r>
          </w:p>
        </w:tc>
        <w:tc>
          <w:tcPr>
            <w:tcW w:w="30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Thomas F. Cahill</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Authorized Signatory, NHTV Nevada Holdings LP</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NHTV Nevada Holdings GP LLC</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Thomas F. Cahill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NHTV Nevada Holdings GP LLC</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North Haven Tactical Value Fund LP</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Thomas F. Cahill</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Authorized Signatory, North Haven Tactical Value Fund LP</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tbl>
      <w:tblPr>
        <w:tblW w:w="6694" w:type="dxa"/>
        <w:jc w:val="left"/>
        <w:tblInd w:w="0" w:type="dxa"/>
        <w:tblLayout w:type="fixed"/>
        <w:tblCellMar>
          <w:top w:w="28" w:type="dxa"/>
          <w:left w:w="28" w:type="dxa"/>
          <w:bottom w:w="28" w:type="dxa"/>
          <w:right w:w="28" w:type="dxa"/>
        </w:tblCellMar>
      </w:tblPr>
      <w:tblGrid>
        <w:gridCol w:w="3347"/>
        <w:gridCol w:w="3347"/>
      </w:tblGrid>
      <w:tr>
        <w:trPr/>
        <w:tc>
          <w:tcPr>
            <w:tcW w:w="3347" w:type="dxa"/>
            <w:tcBorders/>
            <w:vAlign w:val="center"/>
          </w:tcPr>
          <w:p>
            <w:pPr>
              <w:pStyle w:val="TableContents"/>
              <w:bidi w:val="0"/>
              <w:spacing w:before="0" w:after="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0"/>
                    <w:jc w:val="left"/>
                    <w:rPr/>
                  </w:pPr>
                  <w:r>
                    <w:rPr/>
                    <w:t>MS Tactical Value Fund GP LP</w:t>
                  </w:r>
                </w:p>
              </w:tc>
            </w:tr>
          </w:tbl>
          <w:p>
            <w:pPr>
              <w:pStyle w:val="TableContents"/>
              <w:bidi w:val="0"/>
              <w:spacing w:before="0" w:after="283"/>
              <w:jc w:val="left"/>
              <w:rPr/>
            </w:pPr>
            <w:r>
              <w:rPr/>
            </w:r>
          </w:p>
        </w:tc>
        <w:tc>
          <w:tcPr>
            <w:tcW w:w="33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Thomas F. Cahill</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Authorized Signatory, MS Tactical Value Fund GP LP</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MS Tactical Value Fund GP Inc.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2"/>
        <w:gridCol w:w="4293"/>
      </w:tblGrid>
      <w:tr>
        <w:trPr/>
        <w:tc>
          <w:tcPr>
            <w:tcW w:w="59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Thomas F. Cahill</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Authorized Signatory, MS Tactical Value Fund GP Inc.</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NO. EXHIBITS ------------------ ------------------------------------ 99.1 Joint Filing Agreement 99.2 Item 7 Information * Attention. Intentional misstatements or omissions of fact constitute federal criminal violations (see 18 U.S.C. 1001). </w:t>
            </w:r>
          </w:p>
        </w:tc>
      </w:tr>
    </w:tbl>
    <w:p>
      <w:pPr>
        <w:pStyle w:val="PreformattedText"/>
        <w:bidi w:val="0"/>
        <w:jc w:val="left"/>
        <w:rPr/>
      </w:pPr>
      <w:bookmarkStart w:id="40" w:name="EXHIBIT_NO.99.1.txt"/>
      <w:bookmarkStart w:id="41" w:name="ksEXHIBIT_NO"/>
      <w:bookmarkEnd w:id="40"/>
      <w:bookmarkEnd w:id="41"/>
      <w:r>
        <w:rPr/>
        <w:t>CUSIP No.629337106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99.1 TO SCHEDULE 13G</w:t>
      </w:r>
    </w:p>
    <w:p>
      <w:pPr>
        <w:pStyle w:val="PreformattedText"/>
        <w:bidi w:val="0"/>
        <w:spacing w:before="0" w:after="0"/>
        <w:jc w:val="left"/>
        <w:rPr/>
      </w:pPr>
      <w:r>
        <w:rPr/>
        <w:t xml:space="preserve">                            </w:t>
      </w:r>
      <w:r>
        <w:rPr/>
        <w:t>JOINT FILING AGREEMENT</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August 12, 2026</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MORGAN STANLEY,  MS Capital Partners Adviser Inc.,</w:t>
      </w:r>
    </w:p>
    <w:p>
      <w:pPr>
        <w:pStyle w:val="PreformattedText"/>
        <w:bidi w:val="0"/>
        <w:spacing w:before="0" w:after="0"/>
        <w:jc w:val="left"/>
        <w:rPr/>
      </w:pPr>
      <w:r>
        <w:rPr/>
      </w:r>
    </w:p>
    <w:p>
      <w:pPr>
        <w:pStyle w:val="PreformattedText"/>
        <w:bidi w:val="0"/>
        <w:spacing w:before="0" w:after="0"/>
        <w:jc w:val="left"/>
        <w:rPr/>
      </w:pPr>
      <w:r>
        <w:rPr/>
        <w:t xml:space="preserve">              </w:t>
      </w:r>
      <w:r>
        <w:rPr/>
        <w:t>NHTV Nevada Holdings LP,  NHTV Nevada Holdings</w:t>
      </w:r>
    </w:p>
    <w:p>
      <w:pPr>
        <w:pStyle w:val="PreformattedText"/>
        <w:bidi w:val="0"/>
        <w:spacing w:before="0" w:after="0"/>
        <w:jc w:val="left"/>
        <w:rPr/>
      </w:pPr>
      <w:r>
        <w:rPr/>
      </w:r>
    </w:p>
    <w:p>
      <w:pPr>
        <w:pStyle w:val="PreformattedText"/>
        <w:bidi w:val="0"/>
        <w:spacing w:before="0" w:after="0"/>
        <w:jc w:val="left"/>
        <w:rPr/>
      </w:pPr>
      <w:r>
        <w:rPr/>
        <w:t xml:space="preserve">              </w:t>
      </w:r>
      <w:r>
        <w:rPr/>
        <w:t>GP LLC,  North Haven Tactical Value Fund LP,</w:t>
      </w:r>
    </w:p>
    <w:p>
      <w:pPr>
        <w:pStyle w:val="PreformattedText"/>
        <w:bidi w:val="0"/>
        <w:spacing w:before="0" w:after="0"/>
        <w:jc w:val="left"/>
        <w:rPr/>
      </w:pPr>
      <w:r>
        <w:rPr/>
      </w:r>
    </w:p>
    <w:p>
      <w:pPr>
        <w:pStyle w:val="PreformattedText"/>
        <w:bidi w:val="0"/>
        <w:spacing w:before="0" w:after="0"/>
        <w:jc w:val="left"/>
        <w:rPr/>
      </w:pPr>
      <w:r>
        <w:rPr/>
        <w:t xml:space="preserve">              </w:t>
      </w:r>
      <w:r>
        <w:rPr/>
        <w:t>MS Tactical Value Fund GP LP,  and MS Tactical</w:t>
      </w:r>
    </w:p>
    <w:p>
      <w:pPr>
        <w:pStyle w:val="PreformattedText"/>
        <w:bidi w:val="0"/>
        <w:spacing w:before="0" w:after="0"/>
        <w:jc w:val="left"/>
        <w:rPr/>
      </w:pPr>
      <w:r>
        <w:rPr/>
      </w:r>
    </w:p>
    <w:p>
      <w:pPr>
        <w:pStyle w:val="PreformattedText"/>
        <w:bidi w:val="0"/>
        <w:spacing w:before="0" w:after="0"/>
        <w:jc w:val="left"/>
        <w:rPr/>
      </w:pPr>
      <w:r>
        <w:rPr/>
        <w:t xml:space="preserve">              </w:t>
      </w:r>
      <w:r>
        <w:rPr/>
        <w:t>Value Fund GP Inc.  hereby agree that, unless</w:t>
      </w:r>
    </w:p>
    <w:p>
      <w:pPr>
        <w:pStyle w:val="PreformattedText"/>
        <w:bidi w:val="0"/>
        <w:spacing w:before="0" w:after="0"/>
        <w:jc w:val="left"/>
        <w:rPr/>
      </w:pPr>
      <w:r>
        <w:rPr/>
      </w:r>
    </w:p>
    <w:p>
      <w:pPr>
        <w:pStyle w:val="PreformattedText"/>
        <w:bidi w:val="0"/>
        <w:spacing w:before="0" w:after="0"/>
        <w:jc w:val="left"/>
        <w:rPr/>
      </w:pPr>
      <w:r>
        <w:rPr/>
        <w:t xml:space="preserve">              </w:t>
      </w:r>
      <w:r>
        <w:rPr/>
        <w:t>differentiated,  this  Schedule 13G is filed on</w:t>
      </w:r>
    </w:p>
    <w:p>
      <w:pPr>
        <w:pStyle w:val="PreformattedText"/>
        <w:bidi w:val="0"/>
        <w:spacing w:before="0" w:after="0"/>
        <w:jc w:val="left"/>
        <w:rPr/>
      </w:pPr>
      <w:r>
        <w:rPr/>
      </w:r>
    </w:p>
    <w:p>
      <w:pPr>
        <w:pStyle w:val="PreformattedText"/>
        <w:bidi w:val="0"/>
        <w:spacing w:before="0" w:after="0"/>
        <w:jc w:val="left"/>
        <w:rPr/>
      </w:pPr>
      <w:r>
        <w:rPr/>
        <w:t xml:space="preserve">               </w:t>
      </w:r>
      <w:r>
        <w:rPr/>
        <w:t>behalf of each of the parties.</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MORGAN STANLEY</w:t>
      </w:r>
    </w:p>
    <w:p>
      <w:pPr>
        <w:pStyle w:val="PreformattedText"/>
        <w:bidi w:val="0"/>
        <w:spacing w:before="0" w:after="0"/>
        <w:jc w:val="left"/>
        <w:rPr/>
      </w:pPr>
      <w:r>
        <w:rPr/>
      </w:r>
    </w:p>
    <w:p>
      <w:pPr>
        <w:pStyle w:val="PreformattedText"/>
        <w:bidi w:val="0"/>
        <w:spacing w:before="0" w:after="0"/>
        <w:jc w:val="left"/>
        <w:rPr/>
      </w:pPr>
      <w:r>
        <w:rPr/>
        <w:t xml:space="preserve">           </w:t>
      </w:r>
      <w:r>
        <w:rPr/>
        <w:t>BY: /s/ Claire Gordon</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Claire Gordon/Authorized Signatory,</w:t>
      </w:r>
    </w:p>
    <w:p>
      <w:pPr>
        <w:pStyle w:val="PreformattedText"/>
        <w:bidi w:val="0"/>
        <w:spacing w:before="0" w:after="0"/>
        <w:jc w:val="left"/>
        <w:rPr/>
      </w:pPr>
      <w:r>
        <w:rPr/>
        <w:t xml:space="preserve">           </w:t>
      </w:r>
      <w:r>
        <w:rPr/>
        <w:t>Morgan Stanley</w:t>
      </w:r>
    </w:p>
    <w:p>
      <w:pPr>
        <w:pStyle w:val="PreformattedText"/>
        <w:bidi w:val="0"/>
        <w:spacing w:before="0" w:after="0"/>
        <w:jc w:val="left"/>
        <w:rPr/>
      </w:pPr>
      <w:r>
        <w:rPr/>
      </w:r>
    </w:p>
    <w:p>
      <w:pPr>
        <w:pStyle w:val="PreformattedText"/>
        <w:bidi w:val="0"/>
        <w:spacing w:before="0" w:after="0"/>
        <w:jc w:val="left"/>
        <w:rPr/>
      </w:pPr>
      <w:r>
        <w:rPr/>
        <w:t xml:space="preserve">          </w:t>
      </w:r>
      <w:r>
        <w:rPr/>
        <w:t>MS Capital Partners Adviser Inc.</w:t>
      </w:r>
    </w:p>
    <w:p>
      <w:pPr>
        <w:pStyle w:val="PreformattedText"/>
        <w:bidi w:val="0"/>
        <w:spacing w:before="0" w:after="0"/>
        <w:jc w:val="left"/>
        <w:rPr/>
      </w:pPr>
      <w:r>
        <w:rPr/>
      </w:r>
    </w:p>
    <w:p>
      <w:pPr>
        <w:pStyle w:val="PreformattedText"/>
        <w:bidi w:val="0"/>
        <w:spacing w:before="0" w:after="0"/>
        <w:jc w:val="left"/>
        <w:rPr/>
      </w:pPr>
      <w:r>
        <w:rPr/>
        <w:t xml:space="preserve">           </w:t>
      </w:r>
      <w:r>
        <w:rPr/>
        <w:t>BY: /s/ Thomas F.  Cahill</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Thomas F.  Cahill/Authorized Signatory,</w:t>
      </w:r>
    </w:p>
    <w:p>
      <w:pPr>
        <w:pStyle w:val="PreformattedText"/>
        <w:bidi w:val="0"/>
        <w:spacing w:before="0" w:after="0"/>
        <w:jc w:val="left"/>
        <w:rPr/>
      </w:pPr>
      <w:r>
        <w:rPr/>
        <w:t xml:space="preserve">           </w:t>
      </w:r>
      <w:r>
        <w:rPr/>
        <w:t>MS Capital Partners Adviser Inc.</w:t>
      </w:r>
    </w:p>
    <w:p>
      <w:pPr>
        <w:pStyle w:val="PreformattedText"/>
        <w:bidi w:val="0"/>
        <w:spacing w:before="0" w:after="0"/>
        <w:jc w:val="left"/>
        <w:rPr/>
      </w:pPr>
      <w:r>
        <w:rPr/>
      </w:r>
    </w:p>
    <w:p>
      <w:pPr>
        <w:pStyle w:val="PreformattedText"/>
        <w:bidi w:val="0"/>
        <w:spacing w:before="0" w:after="0"/>
        <w:jc w:val="left"/>
        <w:rPr/>
      </w:pPr>
      <w:r>
        <w:rPr/>
        <w:t xml:space="preserve">           </w:t>
      </w:r>
      <w:r>
        <w:rPr/>
        <w:t>NHTV Nevada Holdings LP</w:t>
      </w:r>
    </w:p>
    <w:p>
      <w:pPr>
        <w:pStyle w:val="PreformattedText"/>
        <w:bidi w:val="0"/>
        <w:spacing w:before="0" w:after="0"/>
        <w:jc w:val="left"/>
        <w:rPr/>
      </w:pPr>
      <w:r>
        <w:rPr/>
        <w:t xml:space="preserve">           </w:t>
      </w:r>
      <w:r>
        <w:rPr/>
        <w:t>By: NHTV Nevada Holdings GP LLC, its general partner</w:t>
      </w:r>
    </w:p>
    <w:p>
      <w:pPr>
        <w:pStyle w:val="PreformattedText"/>
        <w:bidi w:val="0"/>
        <w:spacing w:before="0" w:after="0"/>
        <w:jc w:val="left"/>
        <w:rPr/>
      </w:pPr>
      <w:r>
        <w:rPr/>
        <w:t xml:space="preserve">           </w:t>
      </w:r>
      <w:r>
        <w:rPr/>
        <w:t>By: North Haven Tactical Value Fund LP, its managing member</w:t>
      </w:r>
    </w:p>
    <w:p>
      <w:pPr>
        <w:pStyle w:val="PreformattedText"/>
        <w:bidi w:val="0"/>
        <w:spacing w:before="0" w:after="0"/>
        <w:jc w:val="left"/>
        <w:rPr/>
      </w:pPr>
      <w:r>
        <w:rPr/>
        <w:t xml:space="preserve">           </w:t>
      </w:r>
      <w:r>
        <w:rPr/>
        <w:t>By: MS Tactical Value Fund GP LP, its general partner</w:t>
      </w:r>
    </w:p>
    <w:p>
      <w:pPr>
        <w:pStyle w:val="PreformattedText"/>
        <w:bidi w:val="0"/>
        <w:spacing w:before="0" w:after="0"/>
        <w:jc w:val="left"/>
        <w:rPr/>
      </w:pPr>
      <w:r>
        <w:rPr/>
        <w:t xml:space="preserve">           </w:t>
      </w:r>
      <w:r>
        <w:rPr/>
        <w:t>By: MS Tactical Value Fund GP Inc., its general partner</w:t>
      </w:r>
    </w:p>
    <w:p>
      <w:pPr>
        <w:pStyle w:val="PreformattedText"/>
        <w:bidi w:val="0"/>
        <w:spacing w:before="0" w:after="0"/>
        <w:jc w:val="left"/>
        <w:rPr/>
      </w:pPr>
      <w:r>
        <w:rPr/>
      </w:r>
    </w:p>
    <w:p>
      <w:pPr>
        <w:pStyle w:val="PreformattedText"/>
        <w:bidi w:val="0"/>
        <w:spacing w:before="0" w:after="0"/>
        <w:jc w:val="left"/>
        <w:rPr/>
      </w:pPr>
      <w:r>
        <w:rPr/>
        <w:t xml:space="preserve">           </w:t>
      </w:r>
      <w:r>
        <w:rPr/>
        <w:t>BY: /s/ Thomas F.  Cahill</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Thomas F.  Cahill/Authorized Signatory,</w:t>
      </w:r>
    </w:p>
    <w:p>
      <w:pPr>
        <w:pStyle w:val="PreformattedText"/>
        <w:bidi w:val="0"/>
        <w:spacing w:before="0" w:after="0"/>
        <w:jc w:val="left"/>
        <w:rPr/>
      </w:pPr>
      <w:r>
        <w:rPr/>
        <w:t xml:space="preserve">          </w:t>
      </w:r>
      <w:r>
        <w:rPr/>
        <w:t>NHTV Nevada Holdings LP</w:t>
      </w:r>
    </w:p>
    <w:p>
      <w:pPr>
        <w:pStyle w:val="PreformattedText"/>
        <w:bidi w:val="0"/>
        <w:spacing w:before="0" w:after="0"/>
        <w:jc w:val="left"/>
        <w:rPr/>
      </w:pPr>
      <w:r>
        <w:rPr/>
      </w:r>
    </w:p>
    <w:p>
      <w:pPr>
        <w:pStyle w:val="PreformattedText"/>
        <w:bidi w:val="0"/>
        <w:spacing w:before="0" w:after="0"/>
        <w:jc w:val="left"/>
        <w:rPr/>
      </w:pPr>
      <w:r>
        <w:rPr/>
        <w:t xml:space="preserve">           </w:t>
      </w:r>
      <w:r>
        <w:rPr/>
        <w:t>NHTV Nevada Holdings GP LLC</w:t>
      </w:r>
    </w:p>
    <w:p>
      <w:pPr>
        <w:pStyle w:val="PreformattedText"/>
        <w:bidi w:val="0"/>
        <w:spacing w:before="0" w:after="0"/>
        <w:jc w:val="left"/>
        <w:rPr/>
      </w:pPr>
      <w:r>
        <w:rPr/>
        <w:t xml:space="preserve">           </w:t>
      </w:r>
      <w:r>
        <w:rPr/>
        <w:t>By: North Haven Tactical Value Fund LP, its managing member</w:t>
      </w:r>
    </w:p>
    <w:p>
      <w:pPr>
        <w:pStyle w:val="PreformattedText"/>
        <w:bidi w:val="0"/>
        <w:spacing w:before="0" w:after="0"/>
        <w:jc w:val="left"/>
        <w:rPr/>
      </w:pPr>
      <w:r>
        <w:rPr/>
        <w:t xml:space="preserve">           </w:t>
      </w:r>
      <w:r>
        <w:rPr/>
        <w:t>By: MS Tactical Value Fund GP LP, its general partner</w:t>
      </w:r>
    </w:p>
    <w:p>
      <w:pPr>
        <w:pStyle w:val="PreformattedText"/>
        <w:bidi w:val="0"/>
        <w:spacing w:before="0" w:after="0"/>
        <w:jc w:val="left"/>
        <w:rPr/>
      </w:pPr>
      <w:r>
        <w:rPr/>
        <w:t xml:space="preserve">           </w:t>
      </w:r>
      <w:r>
        <w:rPr/>
        <w:t>By: MS Tactical Value Fund GP Inc., its general partner</w:t>
      </w:r>
    </w:p>
    <w:p>
      <w:pPr>
        <w:pStyle w:val="PreformattedText"/>
        <w:bidi w:val="0"/>
        <w:spacing w:before="0" w:after="0"/>
        <w:jc w:val="left"/>
        <w:rPr/>
      </w:pPr>
      <w:r>
        <w:rPr/>
      </w:r>
    </w:p>
    <w:p>
      <w:pPr>
        <w:pStyle w:val="PreformattedText"/>
        <w:bidi w:val="0"/>
        <w:spacing w:before="0" w:after="0"/>
        <w:jc w:val="left"/>
        <w:rPr/>
      </w:pPr>
      <w:r>
        <w:rPr/>
        <w:t xml:space="preserve">           </w:t>
      </w:r>
      <w:r>
        <w:rPr/>
        <w:t>BY: /s/ Thomas F.  Cahill</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Thomas F.  Cahill/Authorized Signatory,</w:t>
      </w:r>
    </w:p>
    <w:p>
      <w:pPr>
        <w:pStyle w:val="PreformattedText"/>
        <w:bidi w:val="0"/>
        <w:spacing w:before="0" w:after="0"/>
        <w:jc w:val="left"/>
        <w:rPr/>
      </w:pPr>
      <w:r>
        <w:rPr/>
        <w:t xml:space="preserve">           </w:t>
      </w:r>
      <w:r>
        <w:rPr/>
        <w:t>NHTV Nevada Holdings GP LLC</w:t>
      </w:r>
    </w:p>
    <w:p>
      <w:pPr>
        <w:pStyle w:val="PreformattedText"/>
        <w:bidi w:val="0"/>
        <w:spacing w:before="0" w:after="0"/>
        <w:jc w:val="left"/>
        <w:rPr/>
      </w:pPr>
      <w:r>
        <w:rPr/>
      </w:r>
    </w:p>
    <w:p>
      <w:pPr>
        <w:pStyle w:val="PreformattedText"/>
        <w:bidi w:val="0"/>
        <w:spacing w:before="0" w:after="0"/>
        <w:jc w:val="left"/>
        <w:rPr/>
      </w:pPr>
      <w:r>
        <w:rPr/>
        <w:t xml:space="preserve">           </w:t>
      </w:r>
      <w:r>
        <w:rPr/>
        <w:t>North Haven Tactical Value Fund LP</w:t>
      </w:r>
    </w:p>
    <w:p>
      <w:pPr>
        <w:pStyle w:val="PreformattedText"/>
        <w:bidi w:val="0"/>
        <w:spacing w:before="0" w:after="0"/>
        <w:jc w:val="left"/>
        <w:rPr/>
      </w:pPr>
      <w:r>
        <w:rPr/>
        <w:t xml:space="preserve">           </w:t>
      </w:r>
      <w:r>
        <w:rPr/>
        <w:t>By: MS Tactical Value Fund GP LP, its general partner</w:t>
      </w:r>
    </w:p>
    <w:p>
      <w:pPr>
        <w:pStyle w:val="PreformattedText"/>
        <w:bidi w:val="0"/>
        <w:spacing w:before="0" w:after="0"/>
        <w:jc w:val="left"/>
        <w:rPr/>
      </w:pPr>
      <w:r>
        <w:rPr/>
        <w:t xml:space="preserve">           </w:t>
      </w:r>
      <w:r>
        <w:rPr/>
        <w:t>By: MS Tactical Value Fund GP Inc., its general partner</w:t>
      </w:r>
    </w:p>
    <w:p>
      <w:pPr>
        <w:pStyle w:val="PreformattedText"/>
        <w:bidi w:val="0"/>
        <w:spacing w:before="0" w:after="0"/>
        <w:jc w:val="left"/>
        <w:rPr/>
      </w:pPr>
      <w:r>
        <w:rPr/>
      </w:r>
    </w:p>
    <w:p>
      <w:pPr>
        <w:pStyle w:val="PreformattedText"/>
        <w:bidi w:val="0"/>
        <w:spacing w:before="0" w:after="0"/>
        <w:jc w:val="left"/>
        <w:rPr/>
      </w:pPr>
      <w:r>
        <w:rPr/>
        <w:t xml:space="preserve">           </w:t>
      </w:r>
      <w:r>
        <w:rPr/>
        <w:t>BY: /s/ Thomas F.  Cahill</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Thomas F.  Cahill/Authorized Signatory,</w:t>
      </w:r>
    </w:p>
    <w:p>
      <w:pPr>
        <w:pStyle w:val="PreformattedText"/>
        <w:bidi w:val="0"/>
        <w:spacing w:before="0" w:after="0"/>
        <w:jc w:val="left"/>
        <w:rPr/>
      </w:pPr>
      <w:r>
        <w:rPr/>
        <w:t xml:space="preserve">           </w:t>
      </w:r>
      <w:r>
        <w:rPr/>
        <w:t>North Haven Tactical Value Fund LP</w:t>
      </w:r>
    </w:p>
    <w:p>
      <w:pPr>
        <w:pStyle w:val="PreformattedText"/>
        <w:bidi w:val="0"/>
        <w:spacing w:before="0" w:after="0"/>
        <w:jc w:val="left"/>
        <w:rPr/>
      </w:pPr>
      <w:r>
        <w:rPr/>
      </w:r>
    </w:p>
    <w:p>
      <w:pPr>
        <w:pStyle w:val="PreformattedText"/>
        <w:bidi w:val="0"/>
        <w:spacing w:before="0" w:after="0"/>
        <w:jc w:val="left"/>
        <w:rPr/>
      </w:pPr>
      <w:r>
        <w:rPr/>
        <w:t xml:space="preserve">           </w:t>
      </w:r>
      <w:r>
        <w:rPr/>
        <w:t>MS Tactical Value Fund GP LP</w:t>
      </w:r>
    </w:p>
    <w:p>
      <w:pPr>
        <w:pStyle w:val="PreformattedText"/>
        <w:bidi w:val="0"/>
        <w:spacing w:before="0" w:after="0"/>
        <w:jc w:val="left"/>
        <w:rPr/>
      </w:pPr>
      <w:r>
        <w:rPr/>
        <w:t xml:space="preserve">           </w:t>
      </w:r>
      <w:r>
        <w:rPr/>
        <w:t>By: MS Tactical Value Fund GP Inc., its general partner</w:t>
      </w:r>
    </w:p>
    <w:p>
      <w:pPr>
        <w:pStyle w:val="PreformattedText"/>
        <w:bidi w:val="0"/>
        <w:spacing w:before="0" w:after="0"/>
        <w:jc w:val="left"/>
        <w:rPr/>
      </w:pPr>
      <w:r>
        <w:rPr/>
      </w:r>
    </w:p>
    <w:p>
      <w:pPr>
        <w:pStyle w:val="PreformattedText"/>
        <w:bidi w:val="0"/>
        <w:spacing w:before="0" w:after="0"/>
        <w:jc w:val="left"/>
        <w:rPr/>
      </w:pPr>
      <w:r>
        <w:rPr/>
        <w:t xml:space="preserve">           </w:t>
      </w:r>
      <w:r>
        <w:rPr/>
        <w:t>BY: /s/ Thomas F.  Cahill</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Thomas F.  Cahill/Authorized Signatory,</w:t>
      </w:r>
    </w:p>
    <w:p>
      <w:pPr>
        <w:pStyle w:val="PreformattedText"/>
        <w:bidi w:val="0"/>
        <w:spacing w:before="0" w:after="0"/>
        <w:jc w:val="left"/>
        <w:rPr/>
      </w:pPr>
      <w:r>
        <w:rPr/>
        <w:t xml:space="preserve">           </w:t>
      </w:r>
      <w:r>
        <w:rPr/>
        <w:t>MS Tactical Value Fund GP LP</w:t>
      </w:r>
    </w:p>
    <w:p>
      <w:pPr>
        <w:pStyle w:val="PreformattedText"/>
        <w:bidi w:val="0"/>
        <w:spacing w:before="0" w:after="0"/>
        <w:jc w:val="left"/>
        <w:rPr/>
      </w:pPr>
      <w:r>
        <w:rPr/>
      </w:r>
    </w:p>
    <w:p>
      <w:pPr>
        <w:pStyle w:val="PreformattedText"/>
        <w:bidi w:val="0"/>
        <w:spacing w:before="0" w:after="0"/>
        <w:jc w:val="left"/>
        <w:rPr/>
      </w:pPr>
      <w:r>
        <w:rPr/>
        <w:t xml:space="preserve">           </w:t>
      </w:r>
      <w:r>
        <w:rPr/>
        <w:t>MS Tactical Value Fund GP Inc.</w:t>
      </w:r>
    </w:p>
    <w:p>
      <w:pPr>
        <w:pStyle w:val="PreformattedText"/>
        <w:bidi w:val="0"/>
        <w:spacing w:before="0" w:after="0"/>
        <w:jc w:val="left"/>
        <w:rPr/>
      </w:pPr>
      <w:r>
        <w:rPr/>
      </w:r>
    </w:p>
    <w:p>
      <w:pPr>
        <w:pStyle w:val="PreformattedText"/>
        <w:bidi w:val="0"/>
        <w:spacing w:before="0" w:after="0"/>
        <w:jc w:val="left"/>
        <w:rPr/>
      </w:pPr>
      <w:r>
        <w:rPr/>
        <w:t xml:space="preserve">           </w:t>
      </w:r>
      <w:r>
        <w:rPr/>
        <w:t>BY: /s/ Thomas F.  Cahill</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Thomas F.  Cahill/Authorized Signatory,</w:t>
      </w:r>
    </w:p>
    <w:p>
      <w:pPr>
        <w:pStyle w:val="PreformattedText"/>
        <w:bidi w:val="0"/>
        <w:spacing w:before="0" w:after="0"/>
        <w:jc w:val="left"/>
        <w:rPr/>
      </w:pPr>
      <w:r>
        <w:rPr/>
        <w:t xml:space="preserve">           </w:t>
      </w:r>
      <w:r>
        <w:rPr/>
        <w:t>MS Tactical Value Fund GP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Attention. Intentional misstatements or omissions of fact</w:t>
      </w:r>
    </w:p>
    <w:p>
      <w:pPr>
        <w:pStyle w:val="PreformattedText"/>
        <w:bidi w:val="0"/>
        <w:spacing w:before="0" w:after="283"/>
        <w:jc w:val="left"/>
        <w:rPr/>
      </w:pPr>
      <w:r>
        <w:rPr/>
        <w:t xml:space="preserve">    </w:t>
      </w:r>
      <w:r>
        <w:rPr/>
        <w:t>constitute federal criminal violations (see 18 U.S.C. 1001).</w:t>
      </w:r>
    </w:p>
    <w:p>
      <w:pPr>
        <w:pStyle w:val="PreformattedText"/>
        <w:bidi w:val="0"/>
        <w:jc w:val="left"/>
        <w:rPr/>
      </w:pPr>
      <w:bookmarkStart w:id="42" w:name="EXHIBIT_NO.99.2.txt"/>
      <w:bookmarkStart w:id="43" w:name="ksEXHIBIT_NO1"/>
      <w:bookmarkEnd w:id="42"/>
      <w:bookmarkEnd w:id="43"/>
      <w:r>
        <w:rPr/>
        <w:t>CUSIP No.629337106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99.2</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ITEM 7 INFORMATION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The securities being reported on by Morgan Stanley as a</w:t>
      </w:r>
    </w:p>
    <w:p>
      <w:pPr>
        <w:pStyle w:val="PreformattedText"/>
        <w:bidi w:val="0"/>
        <w:spacing w:before="0" w:after="0"/>
        <w:jc w:val="left"/>
        <w:rPr/>
      </w:pPr>
      <w:r>
        <w:rPr/>
      </w:r>
    </w:p>
    <w:p>
      <w:pPr>
        <w:pStyle w:val="PreformattedText"/>
        <w:bidi w:val="0"/>
        <w:spacing w:before="0" w:after="0"/>
        <w:jc w:val="left"/>
        <w:rPr/>
      </w:pPr>
      <w:r>
        <w:rPr/>
        <w:t xml:space="preserve">      </w:t>
      </w:r>
      <w:r>
        <w:rPr/>
        <w:t>parent holding company are owned of record by NHTV Nevada</w:t>
      </w:r>
    </w:p>
    <w:p>
      <w:pPr>
        <w:pStyle w:val="PreformattedText"/>
        <w:bidi w:val="0"/>
        <w:spacing w:before="0" w:after="0"/>
        <w:jc w:val="left"/>
        <w:rPr/>
      </w:pPr>
      <w:r>
        <w:rPr/>
      </w:r>
    </w:p>
    <w:p>
      <w:pPr>
        <w:pStyle w:val="PreformattedText"/>
        <w:bidi w:val="0"/>
        <w:spacing w:before="0" w:after="0"/>
        <w:jc w:val="left"/>
        <w:rPr/>
      </w:pPr>
      <w:r>
        <w:rPr/>
        <w:t xml:space="preserve">      </w:t>
      </w:r>
      <w:r>
        <w:rPr/>
        <w:t>Holdings LP. a Delaware limited partnership and indirect subsidiary</w:t>
      </w:r>
    </w:p>
    <w:p>
      <w:pPr>
        <w:pStyle w:val="PreformattedText"/>
        <w:bidi w:val="0"/>
        <w:spacing w:before="0" w:after="0"/>
        <w:jc w:val="left"/>
        <w:rPr/>
      </w:pPr>
      <w:r>
        <w:rPr/>
      </w:r>
    </w:p>
    <w:p>
      <w:pPr>
        <w:pStyle w:val="PreformattedText"/>
        <w:bidi w:val="0"/>
        <w:spacing w:before="0" w:after="0"/>
        <w:jc w:val="left"/>
        <w:rPr/>
      </w:pPr>
      <w:r>
        <w:rPr/>
        <w:t xml:space="preserve">      </w:t>
      </w:r>
      <w:r>
        <w:rPr/>
        <w:t>of Morgan Stanley, and may be deemed to be  beneficially owned,</w:t>
      </w:r>
    </w:p>
    <w:p>
      <w:pPr>
        <w:pStyle w:val="PreformattedText"/>
        <w:bidi w:val="0"/>
        <w:spacing w:before="0" w:after="0"/>
        <w:jc w:val="left"/>
        <w:rPr/>
      </w:pPr>
      <w:r>
        <w:rPr/>
      </w:r>
    </w:p>
    <w:p>
      <w:pPr>
        <w:pStyle w:val="PreformattedText"/>
        <w:bidi w:val="0"/>
        <w:spacing w:before="0" w:after="0"/>
        <w:jc w:val="left"/>
        <w:rPr/>
      </w:pPr>
      <w:r>
        <w:rPr/>
        <w:t xml:space="preserve">      </w:t>
      </w:r>
      <w:r>
        <w:rPr/>
        <w:t>by MS Capital Partners Adviser Inc., an indirect wholly-owned</w:t>
      </w:r>
    </w:p>
    <w:p>
      <w:pPr>
        <w:pStyle w:val="PreformattedText"/>
        <w:bidi w:val="0"/>
        <w:spacing w:before="0" w:after="0"/>
        <w:jc w:val="left"/>
        <w:rPr/>
      </w:pPr>
      <w:r>
        <w:rPr/>
      </w:r>
    </w:p>
    <w:p>
      <w:pPr>
        <w:pStyle w:val="PreformattedText"/>
        <w:bidi w:val="0"/>
        <w:spacing w:before="0" w:after="0"/>
        <w:jc w:val="left"/>
        <w:rPr/>
      </w:pPr>
      <w:r>
        <w:rPr/>
        <w:t xml:space="preserve">      </w:t>
      </w:r>
      <w:r>
        <w:rPr/>
        <w:t>subsidiary of Morgan Stanley,  as well as NHTV Nevada Holdings LP,</w:t>
      </w:r>
    </w:p>
    <w:p>
      <w:pPr>
        <w:pStyle w:val="PreformattedText"/>
        <w:bidi w:val="0"/>
        <w:spacing w:before="0" w:after="0"/>
        <w:jc w:val="left"/>
        <w:rPr/>
      </w:pPr>
      <w:r>
        <w:rPr/>
      </w:r>
    </w:p>
    <w:p>
      <w:pPr>
        <w:pStyle w:val="PreformattedText"/>
        <w:bidi w:val="0"/>
        <w:spacing w:before="0" w:after="0"/>
        <w:jc w:val="left"/>
        <w:rPr/>
      </w:pPr>
      <w:r>
        <w:rPr/>
        <w:t xml:space="preserve">      </w:t>
      </w:r>
      <w:r>
        <w:rPr/>
        <w:t>NHTV Nevada Holdings   GP LLC, North Haven Tactical Value Fund LP,</w:t>
      </w:r>
    </w:p>
    <w:p>
      <w:pPr>
        <w:pStyle w:val="PreformattedText"/>
        <w:bidi w:val="0"/>
        <w:spacing w:before="0" w:after="0"/>
        <w:jc w:val="left"/>
        <w:rPr/>
      </w:pPr>
      <w:r>
        <w:rPr/>
      </w:r>
    </w:p>
    <w:p>
      <w:pPr>
        <w:pStyle w:val="PreformattedText"/>
        <w:bidi w:val="0"/>
        <w:spacing w:before="0" w:after="0"/>
        <w:jc w:val="left"/>
        <w:rPr/>
      </w:pPr>
      <w:r>
        <w:rPr/>
        <w:t xml:space="preserve">      </w:t>
      </w:r>
      <w:r>
        <w:rPr/>
        <w:t>MS Tactical Value Fund GP LP and MS Tactical Value Fund GP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The general partner of NHTV Nevada Holdings LP is</w:t>
      </w:r>
    </w:p>
    <w:p>
      <w:pPr>
        <w:pStyle w:val="PreformattedText"/>
        <w:bidi w:val="0"/>
        <w:spacing w:before="0" w:after="0"/>
        <w:jc w:val="left"/>
        <w:rPr/>
      </w:pPr>
      <w:r>
        <w:rPr/>
      </w:r>
    </w:p>
    <w:p>
      <w:pPr>
        <w:pStyle w:val="PreformattedText"/>
        <w:bidi w:val="0"/>
        <w:spacing w:before="0" w:after="0"/>
        <w:jc w:val="left"/>
        <w:rPr/>
      </w:pPr>
      <w:r>
        <w:rPr/>
        <w:t xml:space="preserve">      </w:t>
      </w:r>
      <w:r>
        <w:rPr/>
        <w:t>NHTV Nevada Holdings GP LLC, a Delaware limited liability company.</w:t>
      </w:r>
    </w:p>
    <w:p>
      <w:pPr>
        <w:pStyle w:val="PreformattedText"/>
        <w:bidi w:val="0"/>
        <w:spacing w:before="0" w:after="0"/>
        <w:jc w:val="left"/>
        <w:rPr/>
      </w:pPr>
      <w:r>
        <w:rPr/>
      </w:r>
    </w:p>
    <w:p>
      <w:pPr>
        <w:pStyle w:val="PreformattedText"/>
        <w:bidi w:val="0"/>
        <w:spacing w:before="0" w:after="0"/>
        <w:jc w:val="left"/>
        <w:rPr/>
      </w:pPr>
      <w:r>
        <w:rPr/>
        <w:t xml:space="preserve">      </w:t>
      </w:r>
      <w:r>
        <w:rPr/>
        <w:t>The managing member of NHTV Nevada Holdings GP LLC</w:t>
      </w:r>
    </w:p>
    <w:p>
      <w:pPr>
        <w:pStyle w:val="PreformattedText"/>
        <w:bidi w:val="0"/>
        <w:spacing w:before="0" w:after="0"/>
        <w:jc w:val="left"/>
        <w:rPr/>
      </w:pPr>
      <w:r>
        <w:rPr/>
      </w:r>
    </w:p>
    <w:p>
      <w:pPr>
        <w:pStyle w:val="PreformattedText"/>
        <w:bidi w:val="0"/>
        <w:spacing w:before="0" w:after="0"/>
        <w:jc w:val="left"/>
        <w:rPr/>
      </w:pPr>
      <w:r>
        <w:rPr/>
        <w:t xml:space="preserve">      </w:t>
      </w:r>
      <w:r>
        <w:rPr/>
        <w:t>is North Haven Tactical Value Fund LP, a Delaware limited partnership.</w:t>
      </w:r>
    </w:p>
    <w:p>
      <w:pPr>
        <w:pStyle w:val="PreformattedText"/>
        <w:bidi w:val="0"/>
        <w:spacing w:before="0" w:after="0"/>
        <w:jc w:val="left"/>
        <w:rPr/>
      </w:pPr>
      <w:r>
        <w:rPr/>
      </w:r>
    </w:p>
    <w:p>
      <w:pPr>
        <w:pStyle w:val="PreformattedText"/>
        <w:bidi w:val="0"/>
        <w:spacing w:before="0" w:after="0"/>
        <w:jc w:val="left"/>
        <w:rPr/>
      </w:pPr>
      <w:r>
        <w:rPr/>
        <w:t xml:space="preserve">      </w:t>
      </w:r>
      <w:r>
        <w:rPr/>
        <w:t>The general partner of North Haven Tactical Value Fund LP is</w:t>
      </w:r>
    </w:p>
    <w:p>
      <w:pPr>
        <w:pStyle w:val="PreformattedText"/>
        <w:bidi w:val="0"/>
        <w:spacing w:before="0" w:after="0"/>
        <w:jc w:val="left"/>
        <w:rPr/>
      </w:pPr>
      <w:r>
        <w:rPr/>
      </w:r>
    </w:p>
    <w:p>
      <w:pPr>
        <w:pStyle w:val="PreformattedText"/>
        <w:bidi w:val="0"/>
        <w:spacing w:before="0" w:after="0"/>
        <w:jc w:val="left"/>
        <w:rPr/>
      </w:pPr>
      <w:r>
        <w:rPr/>
        <w:t xml:space="preserve">      </w:t>
      </w:r>
      <w:r>
        <w:rPr/>
        <w:t>MS Tactical Value Fund GP LP,  a Delaware limited partnership.</w:t>
      </w:r>
    </w:p>
    <w:p>
      <w:pPr>
        <w:pStyle w:val="PreformattedText"/>
        <w:bidi w:val="0"/>
        <w:spacing w:before="0" w:after="0"/>
        <w:jc w:val="left"/>
        <w:rPr/>
      </w:pPr>
      <w:r>
        <w:rPr/>
      </w:r>
    </w:p>
    <w:p>
      <w:pPr>
        <w:pStyle w:val="PreformattedText"/>
        <w:bidi w:val="0"/>
        <w:spacing w:before="0" w:after="0"/>
        <w:jc w:val="left"/>
        <w:rPr/>
      </w:pPr>
      <w:r>
        <w:rPr/>
        <w:t xml:space="preserve">      </w:t>
      </w:r>
      <w:r>
        <w:rPr/>
        <w:t>The general partner of MS Tactical Value Fund GP LP</w:t>
      </w:r>
    </w:p>
    <w:p>
      <w:pPr>
        <w:pStyle w:val="PreformattedText"/>
        <w:bidi w:val="0"/>
        <w:spacing w:before="0" w:after="0"/>
        <w:jc w:val="left"/>
        <w:rPr/>
      </w:pPr>
      <w:r>
        <w:rPr/>
      </w:r>
    </w:p>
    <w:p>
      <w:pPr>
        <w:pStyle w:val="PreformattedText"/>
        <w:bidi w:val="0"/>
        <w:spacing w:before="0" w:after="283"/>
        <w:jc w:val="left"/>
        <w:rPr/>
      </w:pPr>
      <w:r>
        <w:rPr/>
        <w:t xml:space="preserve">       </w:t>
      </w:r>
      <w:r>
        <w:rPr/>
        <w:t>is MS Tactical Value Fund GP Inc., a Delaware corporation.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2396</Words>
  <Characters>13067</Characters>
  <CharactersWithSpaces>16227</CharactersWithSpaces>
  <Paragraphs>521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